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8" w:rsidRDefault="00E55148" w:rsidP="00E55148">
      <w:pPr>
        <w:pStyle w:val="HRM4HRM4"/>
        <w:numPr>
          <w:ilvl w:val="0"/>
          <w:numId w:val="0"/>
        </w:numPr>
        <w:ind w:left="851" w:hanging="851"/>
        <w:jc w:val="both"/>
      </w:pPr>
      <w:bookmarkStart w:id="0" w:name="_Toc120439783"/>
      <w:bookmarkStart w:id="1" w:name="_Toc341952580"/>
      <w:bookmarkStart w:id="2" w:name="_GoBack"/>
      <w:bookmarkEnd w:id="2"/>
      <w:r>
        <w:t>Beschlussfassung der Stimmberechtigten zur Jahresrechnung</w:t>
      </w:r>
      <w:bookmarkEnd w:id="0"/>
      <w:bookmarkEnd w:id="1"/>
    </w:p>
    <w:p w:rsidR="00E55148" w:rsidRDefault="00E55148" w:rsidP="00E55148">
      <w:pPr>
        <w:rPr>
          <w:noProof/>
        </w:rPr>
      </w:pPr>
    </w:p>
    <w:p w:rsidR="00E55148" w:rsidRDefault="00E55148" w:rsidP="00E55148">
      <w:pPr>
        <w:jc w:val="both"/>
        <w:rPr>
          <w:noProof/>
        </w:rPr>
      </w:pPr>
      <w:r>
        <w:rPr>
          <w:noProof/>
        </w:rPr>
        <w:t xml:space="preserve">An der Korporationsversammlung vom </w:t>
      </w:r>
      <w:r>
        <w:rPr>
          <w:i/>
          <w:noProof/>
        </w:rPr>
        <w:t>(Datum)</w:t>
      </w:r>
      <w:r>
        <w:rPr>
          <w:noProof/>
        </w:rPr>
        <w:t xml:space="preserve"> beschliessen die Stimmberechtigten, nach Eröffnung des Berichtes und der Empfehlung des Rechnungsprüfungsorgans und des Kontrollberichtes der kantonalen Finanzaufsicht, folgendes:</w:t>
      </w:r>
    </w:p>
    <w:p w:rsidR="00E55148" w:rsidRDefault="00E55148" w:rsidP="00E55148">
      <w:pPr>
        <w:tabs>
          <w:tab w:val="left" w:pos="284"/>
        </w:tabs>
        <w:ind w:left="284" w:hanging="284"/>
        <w:jc w:val="both"/>
        <w:rPr>
          <w:noProof/>
        </w:rPr>
      </w:pPr>
    </w:p>
    <w:p w:rsidR="00E55148" w:rsidRDefault="00E55148" w:rsidP="00E55148">
      <w:pPr>
        <w:tabs>
          <w:tab w:val="left" w:pos="567"/>
        </w:tabs>
        <w:ind w:left="56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Die erforderlichen Nachtragskredite gemäss Antrag des Korporationsrates werden bewilligt.</w:t>
      </w:r>
    </w:p>
    <w:p w:rsidR="00E55148" w:rsidRDefault="00E55148" w:rsidP="00E55148">
      <w:pPr>
        <w:jc w:val="both"/>
        <w:rPr>
          <w:noProof/>
        </w:rPr>
      </w:pPr>
    </w:p>
    <w:p w:rsidR="00E55148" w:rsidRDefault="00E55148" w:rsidP="00E55148">
      <w:pPr>
        <w:tabs>
          <w:tab w:val="left" w:pos="567"/>
        </w:tabs>
        <w:ind w:left="567" w:hanging="567"/>
        <w:jc w:val="both"/>
        <w:rPr>
          <w:noProof/>
        </w:rPr>
      </w:pPr>
      <w:r>
        <w:rPr>
          <w:noProof/>
        </w:rPr>
        <w:t>3.</w:t>
      </w:r>
      <w:r>
        <w:rPr>
          <w:noProof/>
        </w:rPr>
        <w:tab/>
        <w:t>Die Laufende Rechnung, die Investitionsrechnung sowie die Bestandesrechnung werden genehmigt.</w:t>
      </w:r>
    </w:p>
    <w:p w:rsidR="00E55148" w:rsidRDefault="00E55148" w:rsidP="00E55148">
      <w:pPr>
        <w:jc w:val="both"/>
        <w:rPr>
          <w:noProof/>
        </w:rPr>
      </w:pPr>
    </w:p>
    <w:p w:rsidR="00E55148" w:rsidRDefault="00E55148" w:rsidP="00E55148">
      <w:pPr>
        <w:tabs>
          <w:tab w:val="left" w:pos="567"/>
        </w:tabs>
        <w:ind w:left="567" w:hanging="567"/>
        <w:jc w:val="both"/>
        <w:rPr>
          <w:noProof/>
        </w:rPr>
      </w:pPr>
      <w:r>
        <w:rPr>
          <w:noProof/>
        </w:rPr>
        <w:t>4.</w:t>
      </w:r>
      <w:r>
        <w:rPr>
          <w:noProof/>
        </w:rPr>
        <w:tab/>
        <w:t>Der Ertragsüberschuss der Laufenden Rechnung wird gemäss Antrag des Korporationsrates verwendet.</w:t>
      </w:r>
    </w:p>
    <w:p w:rsidR="00E55148" w:rsidRDefault="00E55148" w:rsidP="00E55148">
      <w:pPr>
        <w:rPr>
          <w:noProof/>
        </w:rPr>
      </w:pPr>
    </w:p>
    <w:p w:rsidR="00A60FF6" w:rsidRDefault="00E93A0F" w:rsidP="00E55148">
      <w:pPr>
        <w:rPr>
          <w:noProof/>
        </w:rPr>
      </w:pPr>
      <w:r>
        <w:rPr>
          <w:noProof/>
        </w:rPr>
        <w:t>Ort, Datum</w:t>
      </w:r>
    </w:p>
    <w:p w:rsidR="00E93A0F" w:rsidRDefault="00E93A0F" w:rsidP="00E55148">
      <w:pPr>
        <w:rPr>
          <w:noProof/>
        </w:rPr>
      </w:pPr>
    </w:p>
    <w:p w:rsidR="00E93A0F" w:rsidRDefault="00E93A0F" w:rsidP="00E55148">
      <w:pPr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b/>
          <w:bCs/>
          <w:smallCaps/>
          <w:noProof/>
        </w:rPr>
      </w:pPr>
      <w:r>
        <w:rPr>
          <w:b/>
          <w:bCs/>
          <w:smallCaps/>
          <w:noProof/>
        </w:rPr>
        <w:t>Namens  der korporationsversammlung</w:t>
      </w:r>
    </w:p>
    <w:p w:rsidR="00E55148" w:rsidRDefault="00E55148" w:rsidP="00E55148">
      <w:pPr>
        <w:tabs>
          <w:tab w:val="left" w:pos="4820"/>
        </w:tabs>
        <w:jc w:val="both"/>
        <w:rPr>
          <w:smallCaps/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……………………………..</w:t>
      </w:r>
      <w:r>
        <w:rPr>
          <w:noProof/>
        </w:rPr>
        <w:tab/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Korporationspräsident</w:t>
      </w:r>
      <w:r>
        <w:rPr>
          <w:noProof/>
        </w:rPr>
        <w:tab/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…………………………….</w:t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Korporationsschreiber</w:t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Die Stimmenzähler:</w:t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………………………….</w:t>
      </w:r>
    </w:p>
    <w:p w:rsidR="00E55148" w:rsidRDefault="00E55148" w:rsidP="00E55148"/>
    <w:p w:rsidR="00E55148" w:rsidRDefault="00E55148" w:rsidP="00E55148">
      <w:pPr>
        <w:rPr>
          <w:noProof/>
        </w:rPr>
      </w:pPr>
      <w:r>
        <w:rPr>
          <w:noProof/>
        </w:rPr>
        <w:t>………………………….</w:t>
      </w:r>
    </w:p>
    <w:sectPr w:rsidR="00E55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D09"/>
    <w:multiLevelType w:val="hybridMultilevel"/>
    <w:tmpl w:val="C49C389C"/>
    <w:lvl w:ilvl="0" w:tplc="57A0EA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A7F"/>
    <w:multiLevelType w:val="multilevel"/>
    <w:tmpl w:val="0C407786"/>
    <w:lvl w:ilvl="0">
      <w:start w:val="1"/>
      <w:numFmt w:val="upperLetter"/>
      <w:pStyle w:val="HRM1HRM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HRM2HRM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RM3HRM3"/>
      <w:lvlText w:val="%1.%2.%3"/>
      <w:lvlJc w:val="left"/>
      <w:pPr>
        <w:tabs>
          <w:tab w:val="num" w:pos="1134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RM4HRM4"/>
      <w:lvlText w:val="%1.%2.%3.%4"/>
      <w:lvlJc w:val="left"/>
      <w:pPr>
        <w:tabs>
          <w:tab w:val="num" w:pos="156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RM5HRM5"/>
      <w:lvlText w:val="%1.%2.%3.%4.%5"/>
      <w:lvlJc w:val="left"/>
      <w:pPr>
        <w:tabs>
          <w:tab w:val="num" w:pos="1134"/>
        </w:tabs>
        <w:ind w:left="851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8"/>
    <w:rsid w:val="00092EEF"/>
    <w:rsid w:val="001F55BE"/>
    <w:rsid w:val="002C599C"/>
    <w:rsid w:val="00801BFE"/>
    <w:rsid w:val="00936395"/>
    <w:rsid w:val="00982B48"/>
    <w:rsid w:val="009849AB"/>
    <w:rsid w:val="009A6747"/>
    <w:rsid w:val="00A60FF6"/>
    <w:rsid w:val="00A9483E"/>
    <w:rsid w:val="00AE1E3D"/>
    <w:rsid w:val="00C57F5E"/>
    <w:rsid w:val="00CA059F"/>
    <w:rsid w:val="00DD24EB"/>
    <w:rsid w:val="00E55148"/>
    <w:rsid w:val="00E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Keist Thomas</cp:lastModifiedBy>
  <cp:revision>9</cp:revision>
  <cp:lastPrinted>2017-03-03T15:40:00Z</cp:lastPrinted>
  <dcterms:created xsi:type="dcterms:W3CDTF">2017-03-03T13:33:00Z</dcterms:created>
  <dcterms:modified xsi:type="dcterms:W3CDTF">2017-03-08T07:28:00Z</dcterms:modified>
</cp:coreProperties>
</file>