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BA" w:rsidRDefault="002936BA">
      <w:pPr>
        <w:rPr>
          <w:lang w:val="de-C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89"/>
        <w:gridCol w:w="2099"/>
        <w:gridCol w:w="3303"/>
      </w:tblGrid>
      <w:tr w:rsidR="000A6901" w:rsidRPr="00336181" w:rsidTr="007B1E8F">
        <w:trPr>
          <w:cantSplit/>
        </w:trPr>
        <w:tc>
          <w:tcPr>
            <w:tcW w:w="5398" w:type="dxa"/>
            <w:gridSpan w:val="2"/>
            <w:vMerge w:val="restart"/>
          </w:tcPr>
          <w:p w:rsidR="000A6901" w:rsidRPr="00336181" w:rsidRDefault="00D35E01" w:rsidP="00D35E01">
            <w:pPr>
              <w:pStyle w:val="berschrift40"/>
              <w:rPr>
                <w:rFonts w:cs="Arial"/>
                <w:sz w:val="36"/>
              </w:rPr>
            </w:pPr>
            <w:bookmarkStart w:id="0" w:name="_Toc176401130"/>
            <w:bookmarkStart w:id="1" w:name="_Toc191781241"/>
            <w:r>
              <w:rPr>
                <w:rFonts w:cs="Arial"/>
              </w:rPr>
              <w:t xml:space="preserve">Prüfung </w:t>
            </w:r>
            <w:r w:rsidR="000A6901" w:rsidRPr="00336181">
              <w:rPr>
                <w:rFonts w:cs="Arial"/>
              </w:rPr>
              <w:t>Kostenrechnung</w:t>
            </w:r>
            <w:bookmarkEnd w:id="0"/>
            <w:r w:rsidR="000A6901" w:rsidRPr="00336181">
              <w:rPr>
                <w:rFonts w:cs="Arial"/>
              </w:rPr>
              <w:t xml:space="preserve"> </w:t>
            </w:r>
            <w:bookmarkEnd w:id="1"/>
            <w:r>
              <w:rPr>
                <w:rFonts w:cs="Arial"/>
              </w:rPr>
              <w:t xml:space="preserve">und Leistungsstatistik der </w:t>
            </w:r>
            <w:r w:rsidR="002F07BA">
              <w:rPr>
                <w:rFonts w:cs="Arial"/>
              </w:rPr>
              <w:t>Alters- und Pflegeheime</w:t>
            </w:r>
          </w:p>
        </w:tc>
        <w:tc>
          <w:tcPr>
            <w:tcW w:w="2099" w:type="dxa"/>
            <w:tcBorders>
              <w:bottom w:val="single" w:sz="4" w:space="0" w:color="auto"/>
              <w:right w:val="single" w:sz="4" w:space="0" w:color="auto"/>
            </w:tcBorders>
            <w:tcMar>
              <w:top w:w="57" w:type="dxa"/>
              <w:bottom w:w="57" w:type="dxa"/>
            </w:tcMar>
          </w:tcPr>
          <w:p w:rsidR="000A6901" w:rsidRPr="00336181" w:rsidRDefault="00803295">
            <w:pPr>
              <w:pStyle w:val="TabellentitelWOV"/>
              <w:spacing w:before="0" w:after="0" w:line="240" w:lineRule="auto"/>
              <w:jc w:val="right"/>
              <w:rPr>
                <w:rFonts w:cs="Arial"/>
                <w:i/>
                <w:iCs/>
                <w:color w:val="auto"/>
              </w:rPr>
            </w:pPr>
            <w:r>
              <w:rPr>
                <w:rFonts w:cs="Arial"/>
                <w:color w:val="auto"/>
              </w:rPr>
              <w:t xml:space="preserve">Alters- und </w:t>
            </w:r>
            <w:r>
              <w:rPr>
                <w:rFonts w:cs="Arial"/>
                <w:color w:val="auto"/>
              </w:rPr>
              <w:br/>
              <w:t>Pflegeheim</w:t>
            </w:r>
            <w:r w:rsidR="000A6901" w:rsidRPr="00336181">
              <w:rPr>
                <w:rFonts w:cs="Arial"/>
                <w:color w:val="auto"/>
              </w:rPr>
              <w:t>:</w:t>
            </w:r>
          </w:p>
        </w:tc>
        <w:tc>
          <w:tcPr>
            <w:tcW w:w="3303" w:type="dxa"/>
            <w:tcBorders>
              <w:left w:val="single" w:sz="4" w:space="0" w:color="auto"/>
              <w:bottom w:val="single" w:sz="4" w:space="0" w:color="auto"/>
            </w:tcBorders>
          </w:tcPr>
          <w:p w:rsidR="000A6901" w:rsidRDefault="00681625" w:rsidP="00681625">
            <w:pPr>
              <w:pStyle w:val="TabellentitelWOV"/>
              <w:spacing w:before="0" w:after="0" w:line="240" w:lineRule="auto"/>
              <w:rPr>
                <w:rFonts w:cs="Arial"/>
                <w:b w:val="0"/>
                <w:bCs/>
              </w:rPr>
            </w:pPr>
            <w:r>
              <w:rPr>
                <w:rFonts w:cs="Arial"/>
                <w:b w:val="0"/>
                <w:bCs/>
              </w:rPr>
              <w:t>………</w:t>
            </w:r>
          </w:p>
        </w:tc>
      </w:tr>
      <w:tr w:rsidR="000A6901" w:rsidRPr="00336181" w:rsidTr="007B1E8F">
        <w:trPr>
          <w:cantSplit/>
        </w:trPr>
        <w:tc>
          <w:tcPr>
            <w:tcW w:w="5398" w:type="dxa"/>
            <w:gridSpan w:val="2"/>
            <w:vMerge/>
          </w:tcPr>
          <w:p w:rsidR="000A6901" w:rsidRPr="00336181" w:rsidRDefault="000A6901">
            <w:pPr>
              <w:pStyle w:val="TabellentitelWOV"/>
              <w:rPr>
                <w:rFonts w:cs="Arial"/>
                <w:noProof/>
                <w:sz w:val="20"/>
              </w:rPr>
            </w:pPr>
          </w:p>
        </w:tc>
        <w:tc>
          <w:tcPr>
            <w:tcW w:w="2099" w:type="dxa"/>
            <w:tcBorders>
              <w:top w:val="single" w:sz="4" w:space="0" w:color="auto"/>
              <w:bottom w:val="single" w:sz="4" w:space="0" w:color="auto"/>
              <w:right w:val="single" w:sz="4" w:space="0" w:color="auto"/>
            </w:tcBorders>
            <w:tcMar>
              <w:top w:w="57" w:type="dxa"/>
              <w:bottom w:w="57" w:type="dxa"/>
            </w:tcMar>
          </w:tcPr>
          <w:p w:rsidR="000A6901" w:rsidRPr="00336181" w:rsidRDefault="000A6901">
            <w:pPr>
              <w:pStyle w:val="TabellentitelWOV"/>
              <w:spacing w:before="0" w:after="0" w:line="240" w:lineRule="auto"/>
              <w:jc w:val="right"/>
              <w:rPr>
                <w:rFonts w:cs="Arial"/>
              </w:rPr>
            </w:pPr>
            <w:r w:rsidRPr="00336181">
              <w:rPr>
                <w:rFonts w:cs="Arial"/>
              </w:rPr>
              <w:t>Rechnungsjahr:</w:t>
            </w:r>
          </w:p>
        </w:tc>
        <w:tc>
          <w:tcPr>
            <w:tcW w:w="3303" w:type="dxa"/>
            <w:tcBorders>
              <w:top w:val="single" w:sz="4" w:space="0" w:color="auto"/>
              <w:left w:val="single" w:sz="4" w:space="0" w:color="auto"/>
              <w:bottom w:val="single" w:sz="4" w:space="0" w:color="auto"/>
            </w:tcBorders>
          </w:tcPr>
          <w:p w:rsidR="000A6901" w:rsidRDefault="00681625" w:rsidP="00681625">
            <w:pPr>
              <w:pStyle w:val="TabellentitelWOV"/>
              <w:spacing w:before="0" w:after="0" w:line="240" w:lineRule="auto"/>
              <w:rPr>
                <w:rFonts w:cs="Arial"/>
                <w:b w:val="0"/>
                <w:bCs/>
              </w:rPr>
            </w:pPr>
            <w:r>
              <w:rPr>
                <w:rFonts w:cs="Arial"/>
                <w:b w:val="0"/>
                <w:bCs/>
              </w:rPr>
              <w:t xml:space="preserve">……… </w:t>
            </w:r>
          </w:p>
        </w:tc>
      </w:tr>
      <w:tr w:rsidR="000A6901" w:rsidRPr="00336181" w:rsidTr="007B1E8F">
        <w:trPr>
          <w:cantSplit/>
        </w:trPr>
        <w:tc>
          <w:tcPr>
            <w:tcW w:w="5398" w:type="dxa"/>
            <w:gridSpan w:val="2"/>
            <w:vMerge/>
          </w:tcPr>
          <w:p w:rsidR="000A6901" w:rsidRPr="00336181" w:rsidRDefault="000A6901">
            <w:pPr>
              <w:pStyle w:val="TabellentitelWOV"/>
              <w:rPr>
                <w:rFonts w:cs="Arial"/>
                <w:noProof/>
                <w:sz w:val="20"/>
              </w:rPr>
            </w:pPr>
          </w:p>
        </w:tc>
        <w:tc>
          <w:tcPr>
            <w:tcW w:w="2099" w:type="dxa"/>
            <w:tcBorders>
              <w:top w:val="single" w:sz="4" w:space="0" w:color="auto"/>
              <w:right w:val="single" w:sz="4" w:space="0" w:color="auto"/>
            </w:tcBorders>
            <w:tcMar>
              <w:top w:w="57" w:type="dxa"/>
              <w:bottom w:w="57" w:type="dxa"/>
            </w:tcMar>
          </w:tcPr>
          <w:p w:rsidR="000A6901" w:rsidRPr="00336181" w:rsidRDefault="000A6901">
            <w:pPr>
              <w:pStyle w:val="TabellentitelWOV"/>
              <w:spacing w:before="0" w:after="0" w:line="240" w:lineRule="auto"/>
              <w:jc w:val="right"/>
              <w:rPr>
                <w:rFonts w:cs="Arial"/>
              </w:rPr>
            </w:pPr>
            <w:r w:rsidRPr="00336181">
              <w:rPr>
                <w:rFonts w:cs="Arial"/>
              </w:rPr>
              <w:t>Prüfungsdatum:</w:t>
            </w:r>
          </w:p>
        </w:tc>
        <w:tc>
          <w:tcPr>
            <w:tcW w:w="3303" w:type="dxa"/>
            <w:tcBorders>
              <w:top w:val="single" w:sz="4" w:space="0" w:color="auto"/>
              <w:left w:val="single" w:sz="4" w:space="0" w:color="auto"/>
            </w:tcBorders>
          </w:tcPr>
          <w:p w:rsidR="000A6901" w:rsidRDefault="00681625" w:rsidP="00681625">
            <w:pPr>
              <w:pStyle w:val="TabellentitelWOV"/>
              <w:spacing w:before="0" w:after="0" w:line="240" w:lineRule="auto"/>
              <w:rPr>
                <w:rFonts w:cs="Arial"/>
                <w:b w:val="0"/>
                <w:bCs/>
              </w:rPr>
            </w:pPr>
            <w:r>
              <w:rPr>
                <w:rFonts w:cs="Arial"/>
                <w:b w:val="0"/>
                <w:bCs/>
              </w:rPr>
              <w:t>………</w:t>
            </w:r>
          </w:p>
        </w:tc>
      </w:tr>
      <w:tr w:rsidR="000A6901" w:rsidRPr="00336181" w:rsidTr="007B1E8F">
        <w:trPr>
          <w:cantSplit/>
        </w:trPr>
        <w:tc>
          <w:tcPr>
            <w:tcW w:w="5398" w:type="dxa"/>
            <w:gridSpan w:val="2"/>
            <w:vMerge/>
          </w:tcPr>
          <w:p w:rsidR="000A6901" w:rsidRPr="00336181" w:rsidRDefault="000A6901">
            <w:pPr>
              <w:pStyle w:val="TabellentitelWOV"/>
              <w:rPr>
                <w:rFonts w:cs="Arial"/>
                <w:noProof/>
                <w:sz w:val="20"/>
              </w:rPr>
            </w:pPr>
          </w:p>
        </w:tc>
        <w:tc>
          <w:tcPr>
            <w:tcW w:w="2099" w:type="dxa"/>
            <w:tcBorders>
              <w:top w:val="single" w:sz="4" w:space="0" w:color="auto"/>
              <w:right w:val="single" w:sz="4" w:space="0" w:color="auto"/>
            </w:tcBorders>
            <w:tcMar>
              <w:top w:w="57" w:type="dxa"/>
              <w:bottom w:w="57" w:type="dxa"/>
            </w:tcMar>
          </w:tcPr>
          <w:p w:rsidR="000A6901" w:rsidRPr="00336181" w:rsidRDefault="000A6901">
            <w:pPr>
              <w:pStyle w:val="TabellentitelWOV"/>
              <w:spacing w:before="0" w:after="0" w:line="240" w:lineRule="auto"/>
              <w:jc w:val="right"/>
              <w:rPr>
                <w:rFonts w:cs="Arial"/>
              </w:rPr>
            </w:pPr>
            <w:r w:rsidRPr="00336181">
              <w:rPr>
                <w:rFonts w:cs="Arial"/>
              </w:rPr>
              <w:t>Visum:</w:t>
            </w:r>
          </w:p>
        </w:tc>
        <w:tc>
          <w:tcPr>
            <w:tcW w:w="3303" w:type="dxa"/>
            <w:tcBorders>
              <w:top w:val="single" w:sz="4" w:space="0" w:color="auto"/>
              <w:left w:val="single" w:sz="4" w:space="0" w:color="auto"/>
            </w:tcBorders>
          </w:tcPr>
          <w:p w:rsidR="000A6901" w:rsidRDefault="00681625" w:rsidP="00681625">
            <w:pPr>
              <w:pStyle w:val="TabellentitelWOV"/>
              <w:spacing w:before="0" w:after="0" w:line="240" w:lineRule="auto"/>
              <w:rPr>
                <w:rFonts w:cs="Arial"/>
                <w:sz w:val="20"/>
              </w:rPr>
            </w:pPr>
            <w:r>
              <w:rPr>
                <w:rFonts w:cs="Arial"/>
                <w:b w:val="0"/>
                <w:bCs/>
              </w:rPr>
              <w:t>………</w:t>
            </w:r>
            <w:r>
              <w:rPr>
                <w:rFonts w:cs="Arial"/>
                <w:sz w:val="20"/>
              </w:rPr>
              <w:t xml:space="preserve"> </w:t>
            </w:r>
          </w:p>
        </w:tc>
      </w:tr>
      <w:tr w:rsidR="002936BA" w:rsidRPr="00336181" w:rsidTr="007B1E8F">
        <w:trPr>
          <w:cantSplit/>
        </w:trPr>
        <w:tc>
          <w:tcPr>
            <w:tcW w:w="709" w:type="dxa"/>
            <w:tcMar>
              <w:top w:w="57" w:type="dxa"/>
              <w:bottom w:w="57" w:type="dxa"/>
            </w:tcMar>
          </w:tcPr>
          <w:p w:rsidR="002936BA" w:rsidRPr="00336181" w:rsidRDefault="002936BA" w:rsidP="00CF085A">
            <w:pPr>
              <w:pStyle w:val="berschrift1"/>
            </w:pPr>
          </w:p>
        </w:tc>
        <w:tc>
          <w:tcPr>
            <w:tcW w:w="10091" w:type="dxa"/>
            <w:gridSpan w:val="3"/>
            <w:tcMar>
              <w:top w:w="57" w:type="dxa"/>
              <w:bottom w:w="57" w:type="dxa"/>
            </w:tcMar>
          </w:tcPr>
          <w:p w:rsidR="002936BA" w:rsidRPr="00336181" w:rsidRDefault="002936BA" w:rsidP="00601EBE">
            <w:pPr>
              <w:pStyle w:val="TabellentitelWOV"/>
              <w:keepNext/>
              <w:keepLines/>
              <w:spacing w:before="0" w:after="0" w:line="240" w:lineRule="auto"/>
              <w:rPr>
                <w:rFonts w:cs="Arial"/>
              </w:rPr>
            </w:pPr>
            <w:r w:rsidRPr="00336181">
              <w:rPr>
                <w:rFonts w:cs="Arial"/>
              </w:rPr>
              <w:t>Prüfungsziel</w:t>
            </w:r>
          </w:p>
        </w:tc>
      </w:tr>
      <w:tr w:rsidR="002936BA" w:rsidRPr="00E93745" w:rsidTr="007B1E8F">
        <w:trPr>
          <w:cantSplit/>
        </w:trPr>
        <w:tc>
          <w:tcPr>
            <w:tcW w:w="709" w:type="dxa"/>
            <w:tcMar>
              <w:top w:w="57" w:type="dxa"/>
              <w:bottom w:w="57" w:type="dxa"/>
            </w:tcMar>
          </w:tcPr>
          <w:p w:rsidR="002936BA" w:rsidRPr="00336181" w:rsidRDefault="002936BA" w:rsidP="00601EBE">
            <w:pPr>
              <w:pStyle w:val="TabellentitelWOV"/>
              <w:keepNext/>
              <w:keepLines/>
              <w:spacing w:before="0" w:after="0" w:line="240" w:lineRule="auto"/>
              <w:rPr>
                <w:rFonts w:cs="Arial"/>
              </w:rPr>
            </w:pPr>
          </w:p>
        </w:tc>
        <w:tc>
          <w:tcPr>
            <w:tcW w:w="10091" w:type="dxa"/>
            <w:gridSpan w:val="3"/>
            <w:tcMar>
              <w:top w:w="57" w:type="dxa"/>
              <w:bottom w:w="57" w:type="dxa"/>
            </w:tcMar>
          </w:tcPr>
          <w:p w:rsidR="002936BA" w:rsidRPr="00336181" w:rsidRDefault="002936BA" w:rsidP="00557187">
            <w:pPr>
              <w:pStyle w:val="TabellentextWOV"/>
              <w:keepNext/>
              <w:keepLines/>
              <w:rPr>
                <w:rFonts w:cs="Arial"/>
              </w:rPr>
            </w:pPr>
            <w:r w:rsidRPr="00336181">
              <w:rPr>
                <w:rFonts w:cs="Arial"/>
              </w:rPr>
              <w:t>Die aus</w:t>
            </w:r>
            <w:r w:rsidR="000411B1">
              <w:rPr>
                <w:rFonts w:cs="Arial"/>
              </w:rPr>
              <w:t xml:space="preserve">gewiesenen Kosten sind korrekt </w:t>
            </w:r>
            <w:r w:rsidR="00557187">
              <w:rPr>
                <w:rFonts w:cs="Arial"/>
              </w:rPr>
              <w:t>ermittelt und den Kostenträgern korrekt zugeteilt. Sie</w:t>
            </w:r>
            <w:r w:rsidR="000411B1">
              <w:rPr>
                <w:rFonts w:cs="Arial"/>
              </w:rPr>
              <w:t xml:space="preserve"> stimmen mit </w:t>
            </w:r>
            <w:r w:rsidR="00B44184">
              <w:rPr>
                <w:rFonts w:cs="Arial"/>
              </w:rPr>
              <w:t>der</w:t>
            </w:r>
            <w:r w:rsidR="000411B1">
              <w:rPr>
                <w:rFonts w:cs="Arial"/>
              </w:rPr>
              <w:t xml:space="preserve"> massgebenden Weisung der </w:t>
            </w:r>
            <w:r w:rsidR="00B44184">
              <w:rPr>
                <w:rFonts w:cs="Arial"/>
              </w:rPr>
              <w:t>Dienststelle Soziales und Gesellschaft (DISG)</w:t>
            </w:r>
            <w:r w:rsidR="000411B1">
              <w:rPr>
                <w:rFonts w:cs="Arial"/>
              </w:rPr>
              <w:t xml:space="preserve"> des Kantons </w:t>
            </w:r>
            <w:r w:rsidR="003A4F29">
              <w:rPr>
                <w:rFonts w:cs="Arial"/>
              </w:rPr>
              <w:t xml:space="preserve">Luzern </w:t>
            </w:r>
            <w:r w:rsidR="000411B1">
              <w:rPr>
                <w:rFonts w:cs="Arial"/>
              </w:rPr>
              <w:t>überein</w:t>
            </w:r>
            <w:r w:rsidRPr="00336181">
              <w:rPr>
                <w:rFonts w:cs="Arial"/>
              </w:rPr>
              <w:t>.</w:t>
            </w:r>
          </w:p>
        </w:tc>
      </w:tr>
      <w:tr w:rsidR="00557187" w:rsidRPr="00557187" w:rsidTr="007B1E8F">
        <w:trPr>
          <w:cantSplit/>
        </w:trPr>
        <w:tc>
          <w:tcPr>
            <w:tcW w:w="709" w:type="dxa"/>
            <w:tcMar>
              <w:top w:w="57" w:type="dxa"/>
              <w:bottom w:w="57" w:type="dxa"/>
            </w:tcMar>
          </w:tcPr>
          <w:p w:rsidR="00557187" w:rsidRPr="00336181" w:rsidRDefault="00557187" w:rsidP="00CF085A">
            <w:pPr>
              <w:pStyle w:val="berschrift1"/>
            </w:pPr>
          </w:p>
        </w:tc>
        <w:tc>
          <w:tcPr>
            <w:tcW w:w="10091" w:type="dxa"/>
            <w:gridSpan w:val="3"/>
            <w:tcMar>
              <w:top w:w="57" w:type="dxa"/>
              <w:bottom w:w="57" w:type="dxa"/>
            </w:tcMar>
          </w:tcPr>
          <w:p w:rsidR="00557187" w:rsidRPr="00336181" w:rsidRDefault="00557187" w:rsidP="00557187">
            <w:pPr>
              <w:pStyle w:val="TabellentextWOV"/>
              <w:keepNext/>
              <w:keepLines/>
              <w:rPr>
                <w:rFonts w:cs="Arial"/>
              </w:rPr>
            </w:pPr>
            <w:r w:rsidRPr="003216C6">
              <w:rPr>
                <w:rFonts w:cs="Arial"/>
                <w:b/>
              </w:rPr>
              <w:t>Prüfungsvoraussetzung</w:t>
            </w:r>
          </w:p>
        </w:tc>
      </w:tr>
      <w:tr w:rsidR="00557187" w:rsidRPr="00E93745" w:rsidTr="007B1E8F">
        <w:trPr>
          <w:cantSplit/>
        </w:trPr>
        <w:tc>
          <w:tcPr>
            <w:tcW w:w="709" w:type="dxa"/>
            <w:tcMar>
              <w:top w:w="57" w:type="dxa"/>
              <w:bottom w:w="57" w:type="dxa"/>
            </w:tcMar>
          </w:tcPr>
          <w:p w:rsidR="00557187" w:rsidRPr="00336181" w:rsidRDefault="00557187" w:rsidP="00601EBE">
            <w:pPr>
              <w:pStyle w:val="TabellentitelWOV"/>
              <w:keepNext/>
              <w:keepLines/>
              <w:spacing w:before="0" w:after="0" w:line="240" w:lineRule="auto"/>
              <w:rPr>
                <w:rFonts w:cs="Arial"/>
              </w:rPr>
            </w:pPr>
          </w:p>
        </w:tc>
        <w:tc>
          <w:tcPr>
            <w:tcW w:w="10091" w:type="dxa"/>
            <w:gridSpan w:val="3"/>
            <w:tcMar>
              <w:top w:w="57" w:type="dxa"/>
              <w:bottom w:w="57" w:type="dxa"/>
            </w:tcMar>
          </w:tcPr>
          <w:p w:rsidR="00557187" w:rsidRPr="00336181" w:rsidRDefault="00557187" w:rsidP="00A06063">
            <w:pPr>
              <w:pStyle w:val="TabellentextWOV"/>
              <w:keepNext/>
              <w:keepLines/>
              <w:rPr>
                <w:rFonts w:cs="Arial"/>
              </w:rPr>
            </w:pPr>
            <w:r>
              <w:rPr>
                <w:rFonts w:cs="Arial"/>
              </w:rPr>
              <w:t>Die Revisionsstelle muss in der Lage sein, die Konformität der zu prüfenden Kostenrechnung und Leistungsstatistik mit den CURAVIVA Handbüchern sowie den kantonalen Weisungen zu überprüfen. Die Kriterien für die Anerkennung der Revisionsstelle sind demzufolge die Kenntnisse der aktuellen CURAVIVA Handbücher</w:t>
            </w:r>
            <w:r w:rsidR="004D0158">
              <w:rPr>
                <w:rFonts w:cs="Arial"/>
              </w:rPr>
              <w:t>,</w:t>
            </w:r>
            <w:r>
              <w:rPr>
                <w:rFonts w:cs="Arial"/>
              </w:rPr>
              <w:t xml:space="preserve"> </w:t>
            </w:r>
            <w:r w:rsidR="00D06454">
              <w:rPr>
                <w:rFonts w:cs="Arial"/>
              </w:rPr>
              <w:t xml:space="preserve">der aktuellen Weisung der DISG </w:t>
            </w:r>
            <w:r>
              <w:rPr>
                <w:rFonts w:cs="Arial"/>
              </w:rPr>
              <w:t>sowie die qualifizierte Durchführung der Prüfung.</w:t>
            </w:r>
          </w:p>
        </w:tc>
      </w:tr>
      <w:tr w:rsidR="002936BA" w:rsidRPr="00336181" w:rsidTr="007B1E8F">
        <w:trPr>
          <w:cantSplit/>
        </w:trPr>
        <w:tc>
          <w:tcPr>
            <w:tcW w:w="709" w:type="dxa"/>
            <w:tcMar>
              <w:top w:w="57" w:type="dxa"/>
              <w:bottom w:w="57" w:type="dxa"/>
            </w:tcMar>
          </w:tcPr>
          <w:p w:rsidR="002936BA" w:rsidRPr="00336181" w:rsidRDefault="002936BA" w:rsidP="00CF085A">
            <w:pPr>
              <w:pStyle w:val="berschrift1"/>
            </w:pPr>
          </w:p>
        </w:tc>
        <w:tc>
          <w:tcPr>
            <w:tcW w:w="10091" w:type="dxa"/>
            <w:gridSpan w:val="3"/>
            <w:tcMar>
              <w:top w:w="57" w:type="dxa"/>
              <w:bottom w:w="57" w:type="dxa"/>
            </w:tcMar>
          </w:tcPr>
          <w:p w:rsidR="002936BA" w:rsidRPr="00336181" w:rsidRDefault="002936BA" w:rsidP="00601EBE">
            <w:pPr>
              <w:pStyle w:val="TabellentitelWOV"/>
              <w:keepNext/>
              <w:keepLines/>
              <w:spacing w:before="0" w:after="0" w:line="240" w:lineRule="auto"/>
              <w:rPr>
                <w:rFonts w:cs="Arial"/>
              </w:rPr>
            </w:pPr>
            <w:r w:rsidRPr="00336181">
              <w:rPr>
                <w:rFonts w:cs="Arial"/>
              </w:rPr>
              <w:t>Prüfungsgrundlagen</w:t>
            </w:r>
          </w:p>
        </w:tc>
      </w:tr>
      <w:tr w:rsidR="00557187" w:rsidRPr="00E93745" w:rsidTr="007B1E8F">
        <w:trPr>
          <w:cantSplit/>
        </w:trPr>
        <w:tc>
          <w:tcPr>
            <w:tcW w:w="709" w:type="dxa"/>
            <w:tcMar>
              <w:top w:w="57" w:type="dxa"/>
              <w:bottom w:w="57" w:type="dxa"/>
            </w:tcMar>
          </w:tcPr>
          <w:p w:rsidR="00557187" w:rsidRPr="00336181" w:rsidRDefault="00557187" w:rsidP="00F26D2E">
            <w:pPr>
              <w:pStyle w:val="berschrift1"/>
              <w:numPr>
                <w:ilvl w:val="0"/>
                <w:numId w:val="0"/>
              </w:numPr>
            </w:pPr>
          </w:p>
        </w:tc>
        <w:tc>
          <w:tcPr>
            <w:tcW w:w="10091" w:type="dxa"/>
            <w:gridSpan w:val="3"/>
            <w:tcMar>
              <w:top w:w="57" w:type="dxa"/>
              <w:bottom w:w="57" w:type="dxa"/>
            </w:tcMar>
          </w:tcPr>
          <w:p w:rsidR="00557187" w:rsidRDefault="00557187" w:rsidP="00557187">
            <w:pPr>
              <w:pStyle w:val="TabellentextWOV"/>
              <w:keepNext/>
              <w:keepLines/>
              <w:numPr>
                <w:ilvl w:val="0"/>
                <w:numId w:val="19"/>
              </w:numPr>
              <w:tabs>
                <w:tab w:val="clear" w:pos="360"/>
                <w:tab w:val="left" w:pos="176"/>
              </w:tabs>
              <w:spacing w:line="240" w:lineRule="auto"/>
              <w:ind w:left="176" w:hanging="176"/>
              <w:rPr>
                <w:rFonts w:cs="Arial"/>
              </w:rPr>
            </w:pPr>
            <w:r>
              <w:rPr>
                <w:rFonts w:cs="Arial"/>
              </w:rPr>
              <w:t xml:space="preserve">Betreuungs- und Pflegegesetz (BPG) </w:t>
            </w:r>
          </w:p>
          <w:p w:rsidR="00557187" w:rsidRDefault="00557187" w:rsidP="00557187">
            <w:pPr>
              <w:pStyle w:val="TabellentextWOV"/>
              <w:keepNext/>
              <w:keepLines/>
              <w:numPr>
                <w:ilvl w:val="0"/>
                <w:numId w:val="19"/>
              </w:numPr>
              <w:tabs>
                <w:tab w:val="clear" w:pos="360"/>
                <w:tab w:val="left" w:pos="176"/>
              </w:tabs>
              <w:spacing w:line="240" w:lineRule="auto"/>
              <w:ind w:left="176" w:hanging="176"/>
              <w:rPr>
                <w:rFonts w:cs="Arial"/>
              </w:rPr>
            </w:pPr>
            <w:r>
              <w:rPr>
                <w:rFonts w:cs="Arial"/>
              </w:rPr>
              <w:t>Verordnung zum Betreuungs- und Pflegegesetz (BPV)</w:t>
            </w:r>
          </w:p>
          <w:p w:rsidR="00D06454" w:rsidRDefault="00D06454" w:rsidP="00D06454">
            <w:pPr>
              <w:pStyle w:val="TabellentextWOV"/>
              <w:keepNext/>
              <w:keepLines/>
              <w:numPr>
                <w:ilvl w:val="0"/>
                <w:numId w:val="19"/>
              </w:numPr>
              <w:tabs>
                <w:tab w:val="clear" w:pos="360"/>
                <w:tab w:val="left" w:pos="176"/>
              </w:tabs>
              <w:spacing w:line="240" w:lineRule="auto"/>
              <w:ind w:left="176" w:hanging="176"/>
              <w:rPr>
                <w:rFonts w:cs="Arial"/>
              </w:rPr>
            </w:pPr>
            <w:r>
              <w:rPr>
                <w:rFonts w:cs="Arial"/>
              </w:rPr>
              <w:t>Verordnung über die Kostenermittlung und die Leistungserfassung durch Pflegeheime (VKL)</w:t>
            </w:r>
          </w:p>
          <w:p w:rsidR="00557187" w:rsidRDefault="00557187" w:rsidP="00557187">
            <w:pPr>
              <w:pStyle w:val="TabellentextWOV"/>
              <w:keepNext/>
              <w:keepLines/>
              <w:numPr>
                <w:ilvl w:val="0"/>
                <w:numId w:val="19"/>
              </w:numPr>
              <w:tabs>
                <w:tab w:val="clear" w:pos="360"/>
                <w:tab w:val="left" w:pos="176"/>
              </w:tabs>
              <w:spacing w:line="240" w:lineRule="auto"/>
              <w:ind w:left="176" w:hanging="176"/>
              <w:rPr>
                <w:rFonts w:cs="Arial"/>
              </w:rPr>
            </w:pPr>
            <w:r>
              <w:rPr>
                <w:rFonts w:cs="Arial"/>
              </w:rPr>
              <w:t>Weisung zur Rechnungslegung in Pflegeheimen der Dienststelle Soziales und Gesellschaft des Kantons Luzern (DISG)</w:t>
            </w:r>
            <w:r w:rsidR="00975433">
              <w:rPr>
                <w:rFonts w:cs="Arial"/>
              </w:rPr>
              <w:t xml:space="preserve"> </w:t>
            </w:r>
            <w:r>
              <w:rPr>
                <w:rFonts w:cs="Arial"/>
              </w:rPr>
              <w:t xml:space="preserve">vom </w:t>
            </w:r>
            <w:r w:rsidR="00B01998">
              <w:rPr>
                <w:rFonts w:cs="Arial"/>
                <w:u w:val="single"/>
              </w:rPr>
              <w:t>01.01.2022</w:t>
            </w:r>
          </w:p>
          <w:p w:rsidR="00557187" w:rsidRDefault="00557187" w:rsidP="00557187">
            <w:pPr>
              <w:pStyle w:val="TabellentextWOV"/>
              <w:keepNext/>
              <w:keepLines/>
              <w:numPr>
                <w:ilvl w:val="0"/>
                <w:numId w:val="19"/>
              </w:numPr>
              <w:tabs>
                <w:tab w:val="clear" w:pos="360"/>
                <w:tab w:val="left" w:pos="176"/>
              </w:tabs>
              <w:spacing w:line="240" w:lineRule="auto"/>
              <w:ind w:left="176" w:hanging="176"/>
              <w:rPr>
                <w:rFonts w:cs="Arial"/>
              </w:rPr>
            </w:pPr>
            <w:r>
              <w:rPr>
                <w:rFonts w:cs="Arial"/>
              </w:rPr>
              <w:t>Handbuch "Kostenrechnung und Leistungsstatistik für Alters- und Pflegeheime" der CURAVIVA Schweiz</w:t>
            </w:r>
            <w:r w:rsidR="00975433">
              <w:rPr>
                <w:rFonts w:cs="Arial"/>
              </w:rPr>
              <w:t>, Version 2019</w:t>
            </w:r>
          </w:p>
          <w:p w:rsidR="00557187" w:rsidRDefault="00557187" w:rsidP="00557187">
            <w:pPr>
              <w:pStyle w:val="TabellentextWOV"/>
              <w:keepNext/>
              <w:keepLines/>
              <w:numPr>
                <w:ilvl w:val="0"/>
                <w:numId w:val="19"/>
              </w:numPr>
              <w:tabs>
                <w:tab w:val="clear" w:pos="360"/>
                <w:tab w:val="left" w:pos="176"/>
              </w:tabs>
              <w:spacing w:line="240" w:lineRule="auto"/>
              <w:ind w:left="176" w:hanging="176"/>
              <w:rPr>
                <w:rFonts w:cs="Arial"/>
              </w:rPr>
            </w:pPr>
            <w:r>
              <w:rPr>
                <w:rFonts w:cs="Arial"/>
              </w:rPr>
              <w:t>Handbuch "Anlagebuchhaltung für Alters- und Pflegeheime" der CURAVIVA Schweiz</w:t>
            </w:r>
            <w:r w:rsidR="00975433">
              <w:rPr>
                <w:rFonts w:cs="Arial"/>
              </w:rPr>
              <w:t>, Version 2019</w:t>
            </w:r>
          </w:p>
          <w:p w:rsidR="00F26D2E" w:rsidRPr="00336181" w:rsidRDefault="00975433" w:rsidP="00B01998">
            <w:pPr>
              <w:pStyle w:val="TabellentextWOV"/>
              <w:keepNext/>
              <w:keepLines/>
              <w:numPr>
                <w:ilvl w:val="0"/>
                <w:numId w:val="19"/>
              </w:numPr>
              <w:tabs>
                <w:tab w:val="clear" w:pos="360"/>
                <w:tab w:val="left" w:pos="176"/>
              </w:tabs>
              <w:spacing w:line="240" w:lineRule="auto"/>
              <w:ind w:left="176" w:hanging="176"/>
              <w:rPr>
                <w:rFonts w:cs="Arial"/>
              </w:rPr>
            </w:pPr>
            <w:r>
              <w:rPr>
                <w:rFonts w:cs="Arial"/>
              </w:rPr>
              <w:t xml:space="preserve">"Kontenrahmen für Alters- und Pflegeheime" </w:t>
            </w:r>
            <w:r w:rsidR="00C659CB">
              <w:rPr>
                <w:rFonts w:cs="Arial"/>
              </w:rPr>
              <w:t xml:space="preserve">(mindestens zweistellig) </w:t>
            </w:r>
            <w:r>
              <w:rPr>
                <w:rFonts w:cs="Arial"/>
              </w:rPr>
              <w:t xml:space="preserve">der CURAVIVA Schweiz, Version </w:t>
            </w:r>
            <w:r w:rsidR="00B01998">
              <w:rPr>
                <w:rFonts w:cs="Arial"/>
              </w:rPr>
              <w:t>2021</w:t>
            </w:r>
          </w:p>
        </w:tc>
      </w:tr>
      <w:tr w:rsidR="00F26D2E" w:rsidRPr="00557187" w:rsidTr="007B1E8F">
        <w:trPr>
          <w:cantSplit/>
        </w:trPr>
        <w:tc>
          <w:tcPr>
            <w:tcW w:w="709" w:type="dxa"/>
            <w:tcMar>
              <w:top w:w="57" w:type="dxa"/>
              <w:bottom w:w="57" w:type="dxa"/>
            </w:tcMar>
          </w:tcPr>
          <w:p w:rsidR="00F26D2E" w:rsidRPr="00336181" w:rsidRDefault="00F26D2E" w:rsidP="00CF085A">
            <w:pPr>
              <w:pStyle w:val="berschrift1"/>
            </w:pPr>
          </w:p>
        </w:tc>
        <w:tc>
          <w:tcPr>
            <w:tcW w:w="10091" w:type="dxa"/>
            <w:gridSpan w:val="3"/>
            <w:tcMar>
              <w:top w:w="57" w:type="dxa"/>
              <w:bottom w:w="57" w:type="dxa"/>
            </w:tcMar>
          </w:tcPr>
          <w:p w:rsidR="00F26D2E" w:rsidRDefault="00F26D2E" w:rsidP="00F26D2E">
            <w:pPr>
              <w:pStyle w:val="TabellentextWOV"/>
              <w:keepNext/>
              <w:keepLines/>
              <w:tabs>
                <w:tab w:val="left" w:pos="176"/>
              </w:tabs>
              <w:spacing w:line="240" w:lineRule="auto"/>
              <w:rPr>
                <w:rFonts w:cs="Arial"/>
              </w:rPr>
            </w:pPr>
            <w:r>
              <w:rPr>
                <w:rFonts w:cs="Arial"/>
                <w:b/>
              </w:rPr>
              <w:t>Prüfungsumfang</w:t>
            </w:r>
          </w:p>
        </w:tc>
      </w:tr>
      <w:tr w:rsidR="00F26D2E" w:rsidRPr="00E93745" w:rsidTr="007B1E8F">
        <w:trPr>
          <w:cantSplit/>
        </w:trPr>
        <w:tc>
          <w:tcPr>
            <w:tcW w:w="709" w:type="dxa"/>
            <w:tcMar>
              <w:top w:w="57" w:type="dxa"/>
              <w:bottom w:w="57" w:type="dxa"/>
            </w:tcMar>
          </w:tcPr>
          <w:p w:rsidR="00F26D2E" w:rsidRPr="00336181" w:rsidRDefault="00F26D2E" w:rsidP="00F26D2E">
            <w:pPr>
              <w:pStyle w:val="berschrift1"/>
              <w:numPr>
                <w:ilvl w:val="0"/>
                <w:numId w:val="0"/>
              </w:numPr>
            </w:pPr>
          </w:p>
        </w:tc>
        <w:tc>
          <w:tcPr>
            <w:tcW w:w="10091" w:type="dxa"/>
            <w:gridSpan w:val="3"/>
            <w:tcMar>
              <w:top w:w="57" w:type="dxa"/>
              <w:bottom w:w="57" w:type="dxa"/>
            </w:tcMar>
          </w:tcPr>
          <w:p w:rsidR="00F26D2E" w:rsidRDefault="00F26D2E" w:rsidP="00F26D2E">
            <w:pPr>
              <w:pStyle w:val="TabellentextWOV"/>
              <w:keepNext/>
              <w:keepLines/>
              <w:tabs>
                <w:tab w:val="left" w:pos="176"/>
              </w:tabs>
              <w:spacing w:line="240" w:lineRule="auto"/>
              <w:rPr>
                <w:rFonts w:cs="Arial"/>
              </w:rPr>
            </w:pPr>
            <w:r>
              <w:rPr>
                <w:rFonts w:cs="Arial"/>
              </w:rPr>
              <w:t>Die Prüfung wird so geplant und durchgeführt, dass wesentliche Fehlaussagen in der Kostenrechnung mit angemessener Sicherheit erkannt werden. Posten und Angaben der Kostenrechnung und Leistungsstatistik werden mittels Analysen und Erhebungen auf der Basis von Stichproben geprüft. Ferner wird die Anwendung der massgebenden Grundsätze sowie die Darstellung der Kostenrechnung und Leistungsstatistik als Ganzes beurteilt.</w:t>
            </w:r>
          </w:p>
        </w:tc>
      </w:tr>
    </w:tbl>
    <w:p w:rsidR="001D0B33" w:rsidRPr="00557187" w:rsidRDefault="001D0B33">
      <w:pPr>
        <w:rPr>
          <w:sz w:val="2"/>
          <w:lang w:val="de-C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89"/>
        <w:gridCol w:w="869"/>
        <w:gridCol w:w="1230"/>
        <w:gridCol w:w="3303"/>
      </w:tblGrid>
      <w:tr w:rsidR="002936BA" w:rsidRPr="00336181" w:rsidTr="001D0B33">
        <w:trPr>
          <w:cantSplit/>
          <w:tblHeader/>
        </w:trPr>
        <w:tc>
          <w:tcPr>
            <w:tcW w:w="709" w:type="dxa"/>
            <w:tcMar>
              <w:top w:w="57" w:type="dxa"/>
              <w:bottom w:w="57" w:type="dxa"/>
            </w:tcMar>
          </w:tcPr>
          <w:p w:rsidR="002936BA" w:rsidRPr="00336181" w:rsidRDefault="002936BA" w:rsidP="00CF085A">
            <w:pPr>
              <w:pStyle w:val="berschrift1"/>
            </w:pPr>
          </w:p>
        </w:tc>
        <w:tc>
          <w:tcPr>
            <w:tcW w:w="6788" w:type="dxa"/>
            <w:gridSpan w:val="3"/>
            <w:tcMar>
              <w:top w:w="57" w:type="dxa"/>
              <w:bottom w:w="57" w:type="dxa"/>
            </w:tcMar>
          </w:tcPr>
          <w:p w:rsidR="002936BA" w:rsidRPr="00336181" w:rsidRDefault="002936BA" w:rsidP="00601EBE">
            <w:pPr>
              <w:pStyle w:val="TabellentitelWOV"/>
              <w:keepNext/>
              <w:keepLines/>
              <w:spacing w:before="0" w:after="0" w:line="240" w:lineRule="auto"/>
              <w:rPr>
                <w:rFonts w:cs="Arial"/>
              </w:rPr>
            </w:pPr>
            <w:r w:rsidRPr="00336181">
              <w:rPr>
                <w:rFonts w:cs="Arial"/>
              </w:rPr>
              <w:t>Prüfungshandlungen</w:t>
            </w:r>
          </w:p>
        </w:tc>
        <w:tc>
          <w:tcPr>
            <w:tcW w:w="3303" w:type="dxa"/>
            <w:tcBorders>
              <w:bottom w:val="single" w:sz="4" w:space="0" w:color="auto"/>
            </w:tcBorders>
            <w:tcMar>
              <w:top w:w="57" w:type="dxa"/>
              <w:bottom w:w="57" w:type="dxa"/>
            </w:tcMar>
          </w:tcPr>
          <w:p w:rsidR="002936BA" w:rsidRPr="00336181" w:rsidRDefault="002936BA">
            <w:pPr>
              <w:pStyle w:val="TabellentitelWOV"/>
              <w:spacing w:before="0" w:after="0" w:line="240" w:lineRule="auto"/>
              <w:rPr>
                <w:rFonts w:cs="Arial"/>
              </w:rPr>
            </w:pPr>
            <w:r w:rsidRPr="00336181">
              <w:rPr>
                <w:rFonts w:cs="Arial"/>
              </w:rPr>
              <w:t>Prüfungsergebnis</w:t>
            </w:r>
          </w:p>
        </w:tc>
      </w:tr>
      <w:tr w:rsidR="000239C4" w:rsidRPr="00E93745" w:rsidTr="001D0B33">
        <w:trPr>
          <w:cantSplit/>
        </w:trPr>
        <w:tc>
          <w:tcPr>
            <w:tcW w:w="709" w:type="dxa"/>
            <w:tcMar>
              <w:top w:w="57" w:type="dxa"/>
              <w:bottom w:w="57" w:type="dxa"/>
            </w:tcMar>
          </w:tcPr>
          <w:p w:rsidR="000239C4" w:rsidRPr="00412BAE" w:rsidRDefault="00E43C44" w:rsidP="00CF085A">
            <w:pPr>
              <w:pStyle w:val="berschrift2"/>
            </w:pPr>
            <w:r>
              <w:t>1</w:t>
            </w:r>
          </w:p>
        </w:tc>
        <w:tc>
          <w:tcPr>
            <w:tcW w:w="6788" w:type="dxa"/>
            <w:gridSpan w:val="3"/>
            <w:tcMar>
              <w:top w:w="57" w:type="dxa"/>
              <w:bottom w:w="57" w:type="dxa"/>
            </w:tcMar>
          </w:tcPr>
          <w:p w:rsidR="00B3216C" w:rsidRDefault="00B3216C" w:rsidP="00B3216C">
            <w:pPr>
              <w:pStyle w:val="TabellentextWOV"/>
              <w:keepNext/>
              <w:keepLines/>
              <w:rPr>
                <w:rFonts w:cs="Arial"/>
              </w:rPr>
            </w:pPr>
            <w:r>
              <w:rPr>
                <w:rFonts w:cs="Arial"/>
              </w:rPr>
              <w:t>Liegen gemäss Verordnung über die Kostenermittlung und die Leistungserfassung in der Krankenversicherung (VKL) Art. 11 nachfolgende Buchhaltungsunterlagen vor?</w:t>
            </w:r>
          </w:p>
          <w:p w:rsidR="00B3216C" w:rsidRDefault="00B3216C" w:rsidP="00B3216C">
            <w:pPr>
              <w:pStyle w:val="TabellentextWOV"/>
              <w:keepNext/>
              <w:keepLines/>
              <w:numPr>
                <w:ilvl w:val="0"/>
                <w:numId w:val="23"/>
              </w:numPr>
              <w:rPr>
                <w:rFonts w:cs="Arial"/>
              </w:rPr>
            </w:pPr>
            <w:r>
              <w:rPr>
                <w:rFonts w:cs="Arial"/>
              </w:rPr>
              <w:t>Finanzbuchhaltungsabschluss (für Stimmberechtigte)</w:t>
            </w:r>
          </w:p>
          <w:p w:rsidR="00B3216C" w:rsidRDefault="00B3216C" w:rsidP="00B3216C">
            <w:pPr>
              <w:pStyle w:val="TabellentextWOV"/>
              <w:keepNext/>
              <w:keepLines/>
              <w:numPr>
                <w:ilvl w:val="0"/>
                <w:numId w:val="23"/>
              </w:numPr>
              <w:rPr>
                <w:rFonts w:cs="Arial"/>
              </w:rPr>
            </w:pPr>
            <w:r>
              <w:rPr>
                <w:rFonts w:cs="Arial"/>
              </w:rPr>
              <w:t xml:space="preserve">Anlagebuchhaltung zur Ermittlung Anlagenutzungskosten </w:t>
            </w:r>
          </w:p>
          <w:p w:rsidR="00B3216C" w:rsidRDefault="00FF6385" w:rsidP="00B3216C">
            <w:pPr>
              <w:pStyle w:val="TabellentextWOV"/>
              <w:keepNext/>
              <w:keepLines/>
              <w:numPr>
                <w:ilvl w:val="0"/>
                <w:numId w:val="23"/>
              </w:numPr>
              <w:rPr>
                <w:rFonts w:cs="Arial"/>
              </w:rPr>
            </w:pPr>
            <w:r>
              <w:rPr>
                <w:rFonts w:cs="Arial"/>
              </w:rPr>
              <w:t>Kosten- und Leistungs</w:t>
            </w:r>
            <w:r w:rsidR="00D06454">
              <w:rPr>
                <w:rFonts w:cs="Arial"/>
              </w:rPr>
              <w:t>rechnung</w:t>
            </w:r>
          </w:p>
          <w:p w:rsidR="000239C4" w:rsidRPr="00336181" w:rsidRDefault="000239C4" w:rsidP="00B3216C">
            <w:pPr>
              <w:pStyle w:val="TabellentextWOV"/>
              <w:keepNext/>
              <w:keepLines/>
              <w:rPr>
                <w:rFonts w:cs="Arial"/>
              </w:rPr>
            </w:pPr>
            <w:r>
              <w:rPr>
                <w:rFonts w:cs="Arial"/>
              </w:rPr>
              <w:t xml:space="preserve"> </w:t>
            </w:r>
            <w:r w:rsidR="00011068" w:rsidRPr="00336181">
              <w:rPr>
                <w:rFonts w:cs="Arial"/>
              </w:rPr>
              <w:sym w:font="Wingdings" w:char="F0E0"/>
            </w:r>
            <w:r w:rsidR="00011068" w:rsidRPr="00336181">
              <w:rPr>
                <w:rFonts w:cs="Arial"/>
              </w:rPr>
              <w:t xml:space="preserve"> Vgl. HB </w:t>
            </w:r>
            <w:r w:rsidR="00011068">
              <w:rPr>
                <w:rFonts w:cs="Arial"/>
              </w:rPr>
              <w:t>Anlagebuchhaltung Ziff. 2.2, Art. 11</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D06454" w:rsidRPr="00E93745" w:rsidTr="001D0B33">
        <w:trPr>
          <w:cantSplit/>
        </w:trPr>
        <w:tc>
          <w:tcPr>
            <w:tcW w:w="709" w:type="dxa"/>
            <w:tcMar>
              <w:top w:w="57" w:type="dxa"/>
              <w:bottom w:w="57" w:type="dxa"/>
            </w:tcMar>
          </w:tcPr>
          <w:p w:rsidR="00D06454" w:rsidRDefault="00D06454" w:rsidP="00CF085A">
            <w:pPr>
              <w:pStyle w:val="berschrift2"/>
            </w:pPr>
          </w:p>
        </w:tc>
        <w:tc>
          <w:tcPr>
            <w:tcW w:w="6788" w:type="dxa"/>
            <w:gridSpan w:val="3"/>
            <w:tcMar>
              <w:top w:w="57" w:type="dxa"/>
              <w:bottom w:w="57" w:type="dxa"/>
            </w:tcMar>
          </w:tcPr>
          <w:p w:rsidR="00D06454" w:rsidRDefault="00D06454" w:rsidP="00A06063">
            <w:pPr>
              <w:pStyle w:val="TabellentextWOV"/>
              <w:keepNext/>
              <w:keepLines/>
              <w:rPr>
                <w:rFonts w:cs="Arial"/>
              </w:rPr>
            </w:pPr>
            <w:r>
              <w:rPr>
                <w:rFonts w:cs="Arial"/>
              </w:rPr>
              <w:t>Wird der von der CURAVIVA vorgegebene Kont</w:t>
            </w:r>
            <w:r w:rsidR="00A06063">
              <w:rPr>
                <w:rFonts w:cs="Arial"/>
              </w:rPr>
              <w:t>en</w:t>
            </w:r>
            <w:r>
              <w:rPr>
                <w:rFonts w:cs="Arial"/>
              </w:rPr>
              <w:t>rahmen eingehalten?</w:t>
            </w:r>
          </w:p>
        </w:tc>
        <w:tc>
          <w:tcPr>
            <w:tcW w:w="3303" w:type="dxa"/>
            <w:tcMar>
              <w:top w:w="57" w:type="dxa"/>
              <w:bottom w:w="57" w:type="dxa"/>
            </w:tcMar>
          </w:tcPr>
          <w:p w:rsidR="00D06454" w:rsidRPr="00336181" w:rsidRDefault="00D06454" w:rsidP="00D0645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D06454" w:rsidRPr="00336181" w:rsidRDefault="00D06454" w:rsidP="00A06063">
            <w:pPr>
              <w:pStyle w:val="TabellentextWOV"/>
              <w:tabs>
                <w:tab w:val="left" w:pos="798"/>
                <w:tab w:val="left" w:pos="1754"/>
              </w:tabs>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E93745">
            <w:pPr>
              <w:pStyle w:val="TabellentextWOV"/>
              <w:rPr>
                <w:rFonts w:cs="Arial"/>
              </w:rPr>
            </w:pPr>
            <w:r w:rsidRPr="00336181">
              <w:rPr>
                <w:rFonts w:cs="Arial"/>
              </w:rPr>
              <w:t xml:space="preserve">Wurden </w:t>
            </w:r>
            <w:r>
              <w:rPr>
                <w:rFonts w:cs="Arial"/>
              </w:rPr>
              <w:t xml:space="preserve">die Abgrenzungen (mit Ausnahme der kalkulatorischen Zinsen und Abschreibungen) ausschliesslich in der Finanzbuchhaltung gebucht? Vgl. Weisung </w:t>
            </w:r>
            <w:bookmarkStart w:id="2" w:name="_GoBack"/>
            <w:r>
              <w:rPr>
                <w:rFonts w:cs="Arial"/>
              </w:rPr>
              <w:t>DISG Ziff</w:t>
            </w:r>
            <w:bookmarkEnd w:id="2"/>
            <w:r>
              <w:rPr>
                <w:rFonts w:cs="Arial"/>
              </w:rPr>
              <w:t xml:space="preserve">. </w:t>
            </w:r>
            <w:r w:rsidR="00E93745">
              <w:rPr>
                <w:rFonts w:cs="Arial"/>
              </w:rPr>
              <w:t>6</w:t>
            </w:r>
            <w:r w:rsidR="004D0158">
              <w:rPr>
                <w:rFonts w:cs="Arial"/>
              </w:rPr>
              <w:t xml:space="preserve"> und s</w:t>
            </w:r>
            <w:r w:rsidR="004D0158" w:rsidRPr="00336181">
              <w:rPr>
                <w:rFonts w:cs="Arial"/>
              </w:rPr>
              <w:t xml:space="preserve">timmen </w:t>
            </w:r>
            <w:r w:rsidR="0068243C">
              <w:rPr>
                <w:rFonts w:cs="Arial"/>
              </w:rPr>
              <w:t xml:space="preserve">somit </w:t>
            </w:r>
            <w:r w:rsidR="004D0158" w:rsidRPr="00336181">
              <w:rPr>
                <w:rFonts w:cs="Arial"/>
              </w:rPr>
              <w:t>die</w:t>
            </w:r>
            <w:r w:rsidR="004D0158">
              <w:rPr>
                <w:rFonts w:cs="Arial"/>
              </w:rPr>
              <w:t xml:space="preserve"> in der Kostenartenrechnung ausgewiesenen Kontensaldi vor sachlichen Abgrenzungen (kalkulatorische Abschreibungen und Zinsen) mit den Kontensaldi des revidierten Finanzbuchhaltungsabschlusses überein? </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4B457E" w:rsidRPr="00E93745" w:rsidTr="001D0B33">
        <w:trPr>
          <w:cantSplit/>
        </w:trPr>
        <w:tc>
          <w:tcPr>
            <w:tcW w:w="709" w:type="dxa"/>
            <w:tcMar>
              <w:top w:w="57" w:type="dxa"/>
              <w:bottom w:w="57" w:type="dxa"/>
            </w:tcMar>
          </w:tcPr>
          <w:p w:rsidR="004B457E" w:rsidRPr="00412BAE" w:rsidRDefault="004B457E" w:rsidP="00CF085A">
            <w:pPr>
              <w:pStyle w:val="berschrift2"/>
            </w:pPr>
          </w:p>
        </w:tc>
        <w:tc>
          <w:tcPr>
            <w:tcW w:w="6788" w:type="dxa"/>
            <w:gridSpan w:val="3"/>
            <w:tcMar>
              <w:top w:w="57" w:type="dxa"/>
              <w:bottom w:w="57" w:type="dxa"/>
            </w:tcMar>
          </w:tcPr>
          <w:p w:rsidR="004B457E" w:rsidRPr="00336181" w:rsidRDefault="004B457E" w:rsidP="000239C4">
            <w:pPr>
              <w:pStyle w:val="TabellentextWOV"/>
              <w:rPr>
                <w:rFonts w:cs="Arial"/>
              </w:rPr>
            </w:pPr>
            <w:r w:rsidRPr="00336181">
              <w:rPr>
                <w:rFonts w:cs="Arial"/>
              </w:rPr>
              <w:t>Sind die sachlichen Abgrenzungen (kalkulatorische Zinsen und Abschreibungen) dokumentiert, plausibel und nachgewiesen?</w:t>
            </w:r>
            <w:r w:rsidR="00D06454">
              <w:rPr>
                <w:rFonts w:cs="Arial"/>
              </w:rPr>
              <w:t xml:space="preserve"> V</w:t>
            </w:r>
            <w:r w:rsidR="00E93745">
              <w:rPr>
                <w:rFonts w:cs="Arial"/>
              </w:rPr>
              <w:t>gl. Weisung DISG Ziff. 6.1 und 6</w:t>
            </w:r>
            <w:r w:rsidR="00D06454">
              <w:rPr>
                <w:rFonts w:cs="Arial"/>
              </w:rPr>
              <w:t>.2</w:t>
            </w:r>
          </w:p>
        </w:tc>
        <w:tc>
          <w:tcPr>
            <w:tcW w:w="3303" w:type="dxa"/>
            <w:tcMar>
              <w:top w:w="57" w:type="dxa"/>
              <w:bottom w:w="57" w:type="dxa"/>
            </w:tcMar>
          </w:tcPr>
          <w:p w:rsidR="004B457E" w:rsidRPr="00336181" w:rsidRDefault="004B457E" w:rsidP="004B457E">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4B457E" w:rsidRPr="00336181" w:rsidRDefault="004B457E" w:rsidP="00A06063">
            <w:pPr>
              <w:pStyle w:val="TabellentextWOV"/>
              <w:tabs>
                <w:tab w:val="left" w:pos="798"/>
                <w:tab w:val="left" w:pos="1754"/>
              </w:tabs>
              <w:rPr>
                <w:rFonts w:cs="Arial"/>
              </w:rPr>
            </w:pPr>
            <w:r w:rsidRPr="00336181">
              <w:rPr>
                <w:rFonts w:cs="Arial"/>
              </w:rPr>
              <w:t xml:space="preserve">Beilagen: </w:t>
            </w:r>
          </w:p>
        </w:tc>
      </w:tr>
      <w:tr w:rsidR="00AC08F9" w:rsidRPr="00E93745" w:rsidTr="001D0B33">
        <w:trPr>
          <w:cantSplit/>
        </w:trPr>
        <w:tc>
          <w:tcPr>
            <w:tcW w:w="709" w:type="dxa"/>
            <w:tcMar>
              <w:top w:w="57" w:type="dxa"/>
              <w:bottom w:w="57" w:type="dxa"/>
            </w:tcMar>
          </w:tcPr>
          <w:p w:rsidR="00AC08F9" w:rsidRPr="00412BAE" w:rsidRDefault="00AC08F9" w:rsidP="00CF085A">
            <w:pPr>
              <w:pStyle w:val="berschrift2"/>
            </w:pPr>
          </w:p>
        </w:tc>
        <w:tc>
          <w:tcPr>
            <w:tcW w:w="6788" w:type="dxa"/>
            <w:gridSpan w:val="3"/>
            <w:tcMar>
              <w:top w:w="57" w:type="dxa"/>
              <w:bottom w:w="57" w:type="dxa"/>
            </w:tcMar>
          </w:tcPr>
          <w:p w:rsidR="00AC08F9" w:rsidRDefault="00AC08F9" w:rsidP="00AC08F9">
            <w:pPr>
              <w:pStyle w:val="TabellentextWOV"/>
              <w:rPr>
                <w:rFonts w:cs="Arial"/>
              </w:rPr>
            </w:pPr>
            <w:r>
              <w:rPr>
                <w:rFonts w:cs="Arial"/>
              </w:rPr>
              <w:t>Sind die Vorschriften betreffend Aktivierungsgrenzen eingehalten?</w:t>
            </w:r>
          </w:p>
          <w:p w:rsidR="00AC08F9" w:rsidRPr="00336181" w:rsidRDefault="00AC08F9" w:rsidP="00D06454">
            <w:pPr>
              <w:pStyle w:val="TabellentextWOV"/>
              <w:rPr>
                <w:rFonts w:cs="Arial"/>
              </w:rPr>
            </w:pPr>
            <w:r w:rsidRPr="00336181">
              <w:rPr>
                <w:rFonts w:cs="Arial"/>
              </w:rPr>
              <w:sym w:font="Wingdings" w:char="F0E0"/>
            </w:r>
            <w:r w:rsidRPr="00336181">
              <w:rPr>
                <w:rFonts w:cs="Arial"/>
              </w:rPr>
              <w:t xml:space="preserve"> Vgl. HB </w:t>
            </w:r>
            <w:r>
              <w:rPr>
                <w:rFonts w:cs="Arial"/>
              </w:rPr>
              <w:t>Anlagebuchhaltung Ziff. 3.2</w:t>
            </w:r>
          </w:p>
        </w:tc>
        <w:tc>
          <w:tcPr>
            <w:tcW w:w="3303" w:type="dxa"/>
            <w:tcMar>
              <w:top w:w="57" w:type="dxa"/>
              <w:bottom w:w="57" w:type="dxa"/>
            </w:tcMar>
          </w:tcPr>
          <w:p w:rsidR="00AC08F9" w:rsidRPr="00336181" w:rsidRDefault="00AC08F9" w:rsidP="00AC08F9">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AC08F9" w:rsidRPr="00336181" w:rsidRDefault="00AC08F9" w:rsidP="00A06063">
            <w:pPr>
              <w:pStyle w:val="TabellentextWOV"/>
              <w:tabs>
                <w:tab w:val="left" w:pos="798"/>
                <w:tab w:val="left" w:pos="1754"/>
              </w:tabs>
              <w:rPr>
                <w:rFonts w:cs="Arial"/>
              </w:rPr>
            </w:pPr>
            <w:r w:rsidRPr="00336181">
              <w:rPr>
                <w:rFonts w:cs="Arial"/>
              </w:rPr>
              <w:t>Beilagen:</w:t>
            </w:r>
            <w:r w:rsidR="00A06063" w:rsidRPr="00336181">
              <w:rPr>
                <w:rFonts w:cs="Arial"/>
              </w:rPr>
              <w:t xml:space="preserve">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AC08F9" w:rsidRDefault="00AC08F9" w:rsidP="00AC08F9">
            <w:pPr>
              <w:pStyle w:val="TabellentextWOV"/>
              <w:rPr>
                <w:rFonts w:cs="Arial"/>
              </w:rPr>
            </w:pPr>
            <w:r>
              <w:rPr>
                <w:rFonts w:cs="Arial"/>
              </w:rPr>
              <w:t xml:space="preserve">Sind die Anlagen den korrekten Anlagekategorien zugeteilt und erfolgen die </w:t>
            </w:r>
            <w:r w:rsidRPr="00336181">
              <w:rPr>
                <w:rFonts w:cs="Arial"/>
              </w:rPr>
              <w:t xml:space="preserve">Abschreibungen aufgrund der </w:t>
            </w:r>
            <w:r>
              <w:rPr>
                <w:rFonts w:cs="Arial"/>
              </w:rPr>
              <w:t xml:space="preserve">pro Anlagekategorie definierten </w:t>
            </w:r>
            <w:r w:rsidRPr="00336181">
              <w:rPr>
                <w:rFonts w:cs="Arial"/>
              </w:rPr>
              <w:t>Nutzungsdauer?</w:t>
            </w:r>
          </w:p>
          <w:p w:rsidR="000239C4" w:rsidRPr="00336181" w:rsidRDefault="00AC08F9" w:rsidP="00D06454">
            <w:pPr>
              <w:pStyle w:val="TabellentextWOV"/>
              <w:rPr>
                <w:rFonts w:cs="Arial"/>
              </w:rPr>
            </w:pPr>
            <w:r w:rsidRPr="00336181">
              <w:rPr>
                <w:rFonts w:cs="Arial"/>
              </w:rPr>
              <w:sym w:font="Wingdings" w:char="F0E0"/>
            </w:r>
            <w:r w:rsidRPr="00336181">
              <w:rPr>
                <w:rFonts w:cs="Arial"/>
              </w:rPr>
              <w:t xml:space="preserve"> Vgl. HB </w:t>
            </w:r>
            <w:r>
              <w:rPr>
                <w:rFonts w:cs="Arial"/>
              </w:rPr>
              <w:t>Anlagebuchhaltung Ziff. 4.1</w:t>
            </w:r>
            <w:r w:rsidRPr="00336181">
              <w:rPr>
                <w:rFonts w:cs="Arial"/>
              </w:rPr>
              <w:t xml:space="preserve"> </w:t>
            </w:r>
            <w:r>
              <w:rPr>
                <w:rFonts w:cs="Arial"/>
              </w:rPr>
              <w:t>– 4.6</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D06454">
            <w:pPr>
              <w:pStyle w:val="TabellentextWOV"/>
              <w:rPr>
                <w:rFonts w:cs="Arial"/>
              </w:rPr>
            </w:pPr>
            <w:r w:rsidRPr="00336181">
              <w:rPr>
                <w:rFonts w:cs="Arial"/>
              </w:rPr>
              <w:t>Werden die kalkulatorischen Zinsen korrekt berechnet?</w:t>
            </w:r>
            <w:r w:rsidR="00E93745">
              <w:rPr>
                <w:rFonts w:cs="Arial"/>
              </w:rPr>
              <w:t xml:space="preserve"> Vgl. Weisung DISG Ziff. 6</w:t>
            </w:r>
            <w:r>
              <w:rPr>
                <w:rFonts w:cs="Arial"/>
              </w:rPr>
              <w:t>.2</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jc w:val="both"/>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D06454">
            <w:pPr>
              <w:pStyle w:val="TabellentextWOV"/>
              <w:rPr>
                <w:rFonts w:cs="Arial"/>
              </w:rPr>
            </w:pPr>
            <w:r>
              <w:rPr>
                <w:rFonts w:cs="Arial"/>
              </w:rPr>
              <w:t>Ist sichergestellt, dass keine Überabschreibungen vorgenommen werden</w:t>
            </w:r>
            <w:r w:rsidRPr="00336181">
              <w:rPr>
                <w:rFonts w:cs="Arial"/>
              </w:rPr>
              <w:t xml:space="preserve">? </w:t>
            </w:r>
            <w:r w:rsidRPr="00336181">
              <w:rPr>
                <w:rFonts w:cs="Arial"/>
              </w:rPr>
              <w:sym w:font="Wingdings" w:char="F0E0"/>
            </w:r>
            <w:r w:rsidRPr="00336181">
              <w:rPr>
                <w:rFonts w:cs="Arial"/>
              </w:rPr>
              <w:t xml:space="preserve"> Vgl. HB </w:t>
            </w:r>
            <w:r>
              <w:rPr>
                <w:rFonts w:cs="Arial"/>
              </w:rPr>
              <w:t>Anlagebuchhaltung Ziff. 4.3</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D673CE" w:rsidRPr="00E93745" w:rsidTr="001D0B33">
        <w:trPr>
          <w:cantSplit/>
        </w:trPr>
        <w:tc>
          <w:tcPr>
            <w:tcW w:w="709" w:type="dxa"/>
            <w:tcMar>
              <w:top w:w="57" w:type="dxa"/>
              <w:bottom w:w="57" w:type="dxa"/>
            </w:tcMar>
          </w:tcPr>
          <w:p w:rsidR="00D673CE" w:rsidRPr="00412BAE" w:rsidRDefault="00D673CE" w:rsidP="00CF085A">
            <w:pPr>
              <w:pStyle w:val="berschrift2"/>
            </w:pPr>
          </w:p>
        </w:tc>
        <w:tc>
          <w:tcPr>
            <w:tcW w:w="6788" w:type="dxa"/>
            <w:gridSpan w:val="3"/>
            <w:tcMar>
              <w:top w:w="57" w:type="dxa"/>
              <w:bottom w:w="57" w:type="dxa"/>
            </w:tcMar>
          </w:tcPr>
          <w:p w:rsidR="00D673CE" w:rsidRPr="00336181" w:rsidRDefault="00D673CE" w:rsidP="00D06454">
            <w:pPr>
              <w:pStyle w:val="TabellentextWOV"/>
              <w:rPr>
                <w:rFonts w:cs="Arial"/>
              </w:rPr>
            </w:pPr>
            <w:r>
              <w:rPr>
                <w:rFonts w:cs="Arial"/>
              </w:rPr>
              <w:t>Ist sichergestellt, dass auf vollständig abgeschriebene</w:t>
            </w:r>
            <w:r w:rsidR="00D06454">
              <w:rPr>
                <w:rFonts w:cs="Arial"/>
              </w:rPr>
              <w:t>n</w:t>
            </w:r>
            <w:r>
              <w:rPr>
                <w:rFonts w:cs="Arial"/>
              </w:rPr>
              <w:t xml:space="preserve"> Anlagen keine kalkulatorischen Zinsen verrechnet werden?</w:t>
            </w:r>
            <w:r w:rsidRPr="00336181">
              <w:rPr>
                <w:rFonts w:cs="Arial"/>
              </w:rPr>
              <w:t xml:space="preserve"> </w:t>
            </w:r>
            <w:r w:rsidRPr="00336181">
              <w:rPr>
                <w:rFonts w:cs="Arial"/>
              </w:rPr>
              <w:sym w:font="Wingdings" w:char="F0E0"/>
            </w:r>
            <w:r w:rsidRPr="00336181">
              <w:rPr>
                <w:rFonts w:cs="Arial"/>
              </w:rPr>
              <w:t xml:space="preserve"> </w:t>
            </w:r>
            <w:r w:rsidR="00E93745">
              <w:rPr>
                <w:rFonts w:cs="Arial"/>
              </w:rPr>
              <w:t>Vgl. Weisung DISG Ziff. 6</w:t>
            </w:r>
            <w:r>
              <w:rPr>
                <w:rFonts w:cs="Arial"/>
              </w:rPr>
              <w:t>.2</w:t>
            </w:r>
          </w:p>
        </w:tc>
        <w:tc>
          <w:tcPr>
            <w:tcW w:w="3303" w:type="dxa"/>
            <w:tcMar>
              <w:top w:w="57" w:type="dxa"/>
              <w:bottom w:w="57" w:type="dxa"/>
            </w:tcMar>
          </w:tcPr>
          <w:p w:rsidR="00D673CE" w:rsidRPr="00336181" w:rsidRDefault="00D673CE" w:rsidP="00D673CE">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D673CE" w:rsidRDefault="00D673CE" w:rsidP="00D673CE">
            <w:pPr>
              <w:pStyle w:val="TabellentextWOV"/>
              <w:rPr>
                <w:rFonts w:cs="Arial"/>
                <w:i/>
              </w:rPr>
            </w:pPr>
            <w:r w:rsidRPr="00336181">
              <w:rPr>
                <w:rFonts w:cs="Arial"/>
              </w:rPr>
              <w:t xml:space="preserve">Beilagen: </w:t>
            </w:r>
          </w:p>
          <w:p w:rsidR="00D673CE" w:rsidRPr="00336181" w:rsidRDefault="00D673CE" w:rsidP="000239C4">
            <w:pPr>
              <w:pStyle w:val="TabellentextWOV"/>
              <w:tabs>
                <w:tab w:val="left" w:pos="798"/>
                <w:tab w:val="left" w:pos="1754"/>
              </w:tabs>
              <w:rPr>
                <w:rFonts w:cs="Arial"/>
              </w:rPr>
            </w:pPr>
          </w:p>
        </w:tc>
      </w:tr>
      <w:tr w:rsidR="00D06454" w:rsidRPr="00E93745" w:rsidTr="001D0B33">
        <w:trPr>
          <w:cantSplit/>
        </w:trPr>
        <w:tc>
          <w:tcPr>
            <w:tcW w:w="709" w:type="dxa"/>
            <w:tcMar>
              <w:top w:w="57" w:type="dxa"/>
              <w:bottom w:w="57" w:type="dxa"/>
            </w:tcMar>
          </w:tcPr>
          <w:p w:rsidR="00D06454" w:rsidRPr="00412BAE" w:rsidRDefault="00D06454" w:rsidP="00CF085A">
            <w:pPr>
              <w:pStyle w:val="berschrift2"/>
            </w:pPr>
          </w:p>
        </w:tc>
        <w:tc>
          <w:tcPr>
            <w:tcW w:w="6788" w:type="dxa"/>
            <w:gridSpan w:val="3"/>
            <w:tcMar>
              <w:top w:w="57" w:type="dxa"/>
              <w:bottom w:w="57" w:type="dxa"/>
            </w:tcMar>
          </w:tcPr>
          <w:p w:rsidR="00D06454" w:rsidRDefault="00127CFE" w:rsidP="00D06454">
            <w:pPr>
              <w:pStyle w:val="TabellentextWOV"/>
              <w:rPr>
                <w:rFonts w:cs="Arial"/>
              </w:rPr>
            </w:pPr>
            <w:r>
              <w:rPr>
                <w:rFonts w:cs="Arial"/>
              </w:rPr>
              <w:t>Sind alle vorgeschriebenen Kostenstellen und Kostenträger vorhanden? Siehe Handbuch "Kostenrechnung und Leistungsstatistik für Alters- und Pfleg</w:t>
            </w:r>
            <w:r w:rsidR="00E93745">
              <w:rPr>
                <w:rFonts w:cs="Arial"/>
              </w:rPr>
              <w:t>eheime" und Weisung DISG Ziff. 5</w:t>
            </w:r>
          </w:p>
        </w:tc>
        <w:tc>
          <w:tcPr>
            <w:tcW w:w="3303" w:type="dxa"/>
            <w:tcMar>
              <w:top w:w="57" w:type="dxa"/>
              <w:bottom w:w="57" w:type="dxa"/>
            </w:tcMar>
          </w:tcPr>
          <w:p w:rsidR="00127CFE" w:rsidRPr="00336181" w:rsidRDefault="00127CFE" w:rsidP="00127CFE">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127CFE" w:rsidRDefault="00127CFE" w:rsidP="00127CFE">
            <w:pPr>
              <w:pStyle w:val="TabellentextWOV"/>
              <w:rPr>
                <w:rFonts w:cs="Arial"/>
                <w:i/>
              </w:rPr>
            </w:pPr>
            <w:r w:rsidRPr="00336181">
              <w:rPr>
                <w:rFonts w:cs="Arial"/>
              </w:rPr>
              <w:t>Beilagen:</w:t>
            </w:r>
          </w:p>
          <w:p w:rsidR="00D06454" w:rsidRPr="00336181" w:rsidRDefault="00D06454" w:rsidP="00C564EA">
            <w:pPr>
              <w:pStyle w:val="TabellentextWOV"/>
              <w:tabs>
                <w:tab w:val="left" w:pos="798"/>
                <w:tab w:val="left" w:pos="1754"/>
              </w:tabs>
              <w:rPr>
                <w:rFonts w:cs="Arial"/>
              </w:rPr>
            </w:pPr>
          </w:p>
        </w:tc>
      </w:tr>
      <w:tr w:rsidR="00127CFE" w:rsidRPr="00E93745" w:rsidTr="001D0B33">
        <w:trPr>
          <w:cantSplit/>
        </w:trPr>
        <w:tc>
          <w:tcPr>
            <w:tcW w:w="709" w:type="dxa"/>
            <w:tcMar>
              <w:top w:w="57" w:type="dxa"/>
              <w:bottom w:w="57" w:type="dxa"/>
            </w:tcMar>
          </w:tcPr>
          <w:p w:rsidR="00127CFE" w:rsidRPr="00412BAE" w:rsidRDefault="00127CFE" w:rsidP="00CF085A">
            <w:pPr>
              <w:pStyle w:val="berschrift2"/>
            </w:pPr>
          </w:p>
        </w:tc>
        <w:tc>
          <w:tcPr>
            <w:tcW w:w="6788" w:type="dxa"/>
            <w:gridSpan w:val="3"/>
            <w:tcMar>
              <w:top w:w="57" w:type="dxa"/>
              <w:bottom w:w="57" w:type="dxa"/>
            </w:tcMar>
          </w:tcPr>
          <w:p w:rsidR="00127CFE" w:rsidRDefault="00127CFE" w:rsidP="00127CFE">
            <w:pPr>
              <w:pStyle w:val="TabellentextWOV"/>
              <w:rPr>
                <w:rFonts w:cs="Arial"/>
              </w:rPr>
            </w:pPr>
            <w:r>
              <w:rPr>
                <w:rFonts w:cs="Arial"/>
              </w:rPr>
              <w:t>Sind die Kostenumlageschlüssel gemäss Handbuch Kostenrechnung und Leistungssta</w:t>
            </w:r>
            <w:r w:rsidR="00361FBB">
              <w:rPr>
                <w:rFonts w:cs="Arial"/>
              </w:rPr>
              <w:t>tistik und Weisung DISG</w:t>
            </w:r>
            <w:r w:rsidR="00E93745">
              <w:rPr>
                <w:rFonts w:cs="Arial"/>
              </w:rPr>
              <w:t xml:space="preserve"> Ziff. 5</w:t>
            </w:r>
            <w:r>
              <w:rPr>
                <w:rFonts w:cs="Arial"/>
              </w:rPr>
              <w:t>.1 gewählt?</w:t>
            </w:r>
          </w:p>
        </w:tc>
        <w:tc>
          <w:tcPr>
            <w:tcW w:w="3303" w:type="dxa"/>
            <w:tcMar>
              <w:top w:w="57" w:type="dxa"/>
              <w:bottom w:w="57" w:type="dxa"/>
            </w:tcMar>
          </w:tcPr>
          <w:p w:rsidR="00127CFE" w:rsidRPr="00336181" w:rsidRDefault="00127CFE" w:rsidP="00127CFE">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127CFE" w:rsidRPr="00336181" w:rsidRDefault="00127CFE" w:rsidP="00A06063">
            <w:pPr>
              <w:pStyle w:val="TabellentextWOV"/>
              <w:tabs>
                <w:tab w:val="left" w:pos="798"/>
                <w:tab w:val="left" w:pos="1754"/>
              </w:tabs>
              <w:rPr>
                <w:rFonts w:cs="Arial"/>
              </w:rPr>
            </w:pPr>
            <w:r w:rsidRPr="00336181">
              <w:rPr>
                <w:rFonts w:cs="Arial"/>
              </w:rPr>
              <w:t>Beilagen:</w:t>
            </w:r>
            <w:r w:rsidR="00A06063" w:rsidRPr="00336181">
              <w:rPr>
                <w:rFonts w:cs="Arial"/>
              </w:rPr>
              <w:t xml:space="preserve"> </w:t>
            </w:r>
          </w:p>
        </w:tc>
      </w:tr>
      <w:tr w:rsidR="00C564EA" w:rsidRPr="00E93745" w:rsidTr="001D0B33">
        <w:trPr>
          <w:cantSplit/>
        </w:trPr>
        <w:tc>
          <w:tcPr>
            <w:tcW w:w="709" w:type="dxa"/>
            <w:tcMar>
              <w:top w:w="57" w:type="dxa"/>
              <w:bottom w:w="57" w:type="dxa"/>
            </w:tcMar>
          </w:tcPr>
          <w:p w:rsidR="00C564EA" w:rsidRPr="00412BAE" w:rsidRDefault="00C564EA" w:rsidP="00CF085A">
            <w:pPr>
              <w:pStyle w:val="berschrift2"/>
            </w:pPr>
          </w:p>
        </w:tc>
        <w:tc>
          <w:tcPr>
            <w:tcW w:w="6788" w:type="dxa"/>
            <w:gridSpan w:val="3"/>
            <w:tcMar>
              <w:top w:w="57" w:type="dxa"/>
              <w:bottom w:w="57" w:type="dxa"/>
            </w:tcMar>
          </w:tcPr>
          <w:p w:rsidR="00C564EA" w:rsidRDefault="00C564EA" w:rsidP="00D06454">
            <w:pPr>
              <w:pStyle w:val="TabellentextWOV"/>
              <w:rPr>
                <w:rFonts w:cs="Arial"/>
              </w:rPr>
            </w:pPr>
            <w:r>
              <w:rPr>
                <w:rFonts w:cs="Arial"/>
              </w:rPr>
              <w:t>Ist die direkte Zuweisung der Kosten auf die Kostenträger korrekt und plausibel?</w:t>
            </w:r>
            <w:r w:rsidR="00D06454">
              <w:rPr>
                <w:rFonts w:cs="Arial"/>
              </w:rPr>
              <w:t xml:space="preserve"> </w:t>
            </w:r>
          </w:p>
        </w:tc>
        <w:tc>
          <w:tcPr>
            <w:tcW w:w="3303" w:type="dxa"/>
            <w:tcMar>
              <w:top w:w="57" w:type="dxa"/>
              <w:bottom w:w="57" w:type="dxa"/>
            </w:tcMar>
          </w:tcPr>
          <w:p w:rsidR="00C564EA" w:rsidRPr="00336181" w:rsidRDefault="00C564EA" w:rsidP="00C564EA">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C564EA" w:rsidRPr="00336181" w:rsidRDefault="00C564EA" w:rsidP="00A06063">
            <w:pPr>
              <w:pStyle w:val="TabellentextWOV"/>
              <w:tabs>
                <w:tab w:val="left" w:pos="798"/>
                <w:tab w:val="left" w:pos="1754"/>
              </w:tabs>
              <w:rPr>
                <w:rFonts w:cs="Arial"/>
              </w:rPr>
            </w:pPr>
            <w:r w:rsidRPr="00336181">
              <w:rPr>
                <w:rFonts w:cs="Arial"/>
              </w:rPr>
              <w:t>Beilagen:</w:t>
            </w:r>
            <w:r w:rsidR="00A06063" w:rsidRPr="00336181">
              <w:rPr>
                <w:rFonts w:cs="Arial"/>
              </w:rPr>
              <w:t xml:space="preserve"> </w:t>
            </w:r>
          </w:p>
        </w:tc>
      </w:tr>
      <w:tr w:rsidR="00C564EA" w:rsidRPr="00E93745" w:rsidTr="001D0B33">
        <w:trPr>
          <w:cantSplit/>
        </w:trPr>
        <w:tc>
          <w:tcPr>
            <w:tcW w:w="709" w:type="dxa"/>
            <w:tcMar>
              <w:top w:w="57" w:type="dxa"/>
              <w:bottom w:w="57" w:type="dxa"/>
            </w:tcMar>
          </w:tcPr>
          <w:p w:rsidR="00C564EA" w:rsidRPr="00412BAE" w:rsidRDefault="00C564EA" w:rsidP="00CF085A">
            <w:pPr>
              <w:pStyle w:val="berschrift2"/>
            </w:pPr>
          </w:p>
        </w:tc>
        <w:tc>
          <w:tcPr>
            <w:tcW w:w="6788" w:type="dxa"/>
            <w:gridSpan w:val="3"/>
            <w:tcMar>
              <w:top w:w="57" w:type="dxa"/>
              <w:bottom w:w="57" w:type="dxa"/>
            </w:tcMar>
          </w:tcPr>
          <w:p w:rsidR="00C564EA" w:rsidRDefault="00C564EA" w:rsidP="00D06454">
            <w:pPr>
              <w:pStyle w:val="TabellentextWOV"/>
              <w:rPr>
                <w:rFonts w:cs="Arial"/>
              </w:rPr>
            </w:pPr>
            <w:r>
              <w:rPr>
                <w:rFonts w:cs="Arial"/>
              </w:rPr>
              <w:t>Werden die Kosten der Kostenstelle Aktivierung</w:t>
            </w:r>
            <w:r w:rsidR="00E93745">
              <w:rPr>
                <w:rFonts w:cs="Arial"/>
              </w:rPr>
              <w:t xml:space="preserve"> gemäss der Weisung DISG Ziff. 5</w:t>
            </w:r>
            <w:r>
              <w:rPr>
                <w:rFonts w:cs="Arial"/>
              </w:rPr>
              <w:t>.4 verbucht?</w:t>
            </w:r>
            <w:r w:rsidR="00D06454">
              <w:rPr>
                <w:rFonts w:cs="Arial"/>
              </w:rPr>
              <w:t xml:space="preserve"> </w:t>
            </w:r>
          </w:p>
        </w:tc>
        <w:tc>
          <w:tcPr>
            <w:tcW w:w="3303" w:type="dxa"/>
            <w:tcMar>
              <w:top w:w="57" w:type="dxa"/>
              <w:bottom w:w="57" w:type="dxa"/>
            </w:tcMar>
          </w:tcPr>
          <w:p w:rsidR="00C564EA" w:rsidRPr="00336181" w:rsidRDefault="00C564EA" w:rsidP="00C564EA">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C564EA" w:rsidRPr="00336181" w:rsidRDefault="00C564EA" w:rsidP="00A06063">
            <w:pPr>
              <w:pStyle w:val="TabellentextWOV"/>
              <w:tabs>
                <w:tab w:val="left" w:pos="798"/>
                <w:tab w:val="left" w:pos="1754"/>
              </w:tabs>
              <w:rPr>
                <w:rFonts w:cs="Arial"/>
              </w:rPr>
            </w:pPr>
            <w:r w:rsidRPr="00336181">
              <w:rPr>
                <w:rFonts w:cs="Arial"/>
              </w:rPr>
              <w:t>Beilagen:</w:t>
            </w:r>
          </w:p>
        </w:tc>
      </w:tr>
      <w:tr w:rsidR="00C564EA" w:rsidRPr="00E93745" w:rsidTr="001D0B33">
        <w:trPr>
          <w:cantSplit/>
        </w:trPr>
        <w:tc>
          <w:tcPr>
            <w:tcW w:w="709" w:type="dxa"/>
            <w:tcMar>
              <w:top w:w="57" w:type="dxa"/>
              <w:bottom w:w="57" w:type="dxa"/>
            </w:tcMar>
          </w:tcPr>
          <w:p w:rsidR="00C564EA" w:rsidRPr="00412BAE" w:rsidRDefault="00C564EA" w:rsidP="00CF085A">
            <w:pPr>
              <w:pStyle w:val="berschrift2"/>
            </w:pPr>
          </w:p>
        </w:tc>
        <w:tc>
          <w:tcPr>
            <w:tcW w:w="6788" w:type="dxa"/>
            <w:gridSpan w:val="3"/>
            <w:tcMar>
              <w:top w:w="57" w:type="dxa"/>
              <w:bottom w:w="57" w:type="dxa"/>
            </w:tcMar>
          </w:tcPr>
          <w:p w:rsidR="00C564EA" w:rsidRPr="00336181" w:rsidRDefault="00C564EA" w:rsidP="000239C4">
            <w:pPr>
              <w:pStyle w:val="TabellentextWOV"/>
              <w:rPr>
                <w:rFonts w:cs="Arial"/>
              </w:rPr>
            </w:pPr>
            <w:r>
              <w:rPr>
                <w:rFonts w:cs="Arial"/>
              </w:rPr>
              <w:t>Erfolgt die Umlageverrechnung gemäss der dokumentierten Kostenumlageschlüssel unter Einhaltung des Stetigkeitsprinzip?</w:t>
            </w:r>
          </w:p>
        </w:tc>
        <w:tc>
          <w:tcPr>
            <w:tcW w:w="3303" w:type="dxa"/>
            <w:tcMar>
              <w:top w:w="57" w:type="dxa"/>
              <w:bottom w:w="57" w:type="dxa"/>
            </w:tcMar>
          </w:tcPr>
          <w:p w:rsidR="00C564EA" w:rsidRPr="00336181" w:rsidRDefault="00C564EA" w:rsidP="00C564EA">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C564EA" w:rsidRPr="00336181" w:rsidRDefault="00C564EA" w:rsidP="00A06063">
            <w:pPr>
              <w:pStyle w:val="TabellentextWOV"/>
              <w:tabs>
                <w:tab w:val="left" w:pos="798"/>
                <w:tab w:val="left" w:pos="1754"/>
              </w:tabs>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C564EA" w:rsidP="00D06454">
            <w:pPr>
              <w:pStyle w:val="TabellentextWOV"/>
              <w:rPr>
                <w:rFonts w:cs="Arial"/>
              </w:rPr>
            </w:pPr>
            <w:r w:rsidRPr="00336181">
              <w:rPr>
                <w:rFonts w:cs="Arial"/>
              </w:rPr>
              <w:t xml:space="preserve">Werden die </w:t>
            </w:r>
            <w:r>
              <w:rPr>
                <w:rFonts w:cs="Arial"/>
              </w:rPr>
              <w:t>variablen Werte der definierten Kostenumlageschlüssel (m</w:t>
            </w:r>
            <w:r w:rsidRPr="00835CF6">
              <w:rPr>
                <w:rFonts w:cs="Arial"/>
                <w:vertAlign w:val="superscript"/>
              </w:rPr>
              <w:t>2</w:t>
            </w:r>
            <w:r>
              <w:rPr>
                <w:rFonts w:cs="Arial"/>
              </w:rPr>
              <w:t>, Anzahl Mitarbeitende etc.) periodisch erhoben und aktualisiert?</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tabs>
                <w:tab w:val="left" w:pos="862"/>
                <w:tab w:val="left" w:pos="1801"/>
              </w:tabs>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CC4677" w:rsidP="00CC4677">
            <w:pPr>
              <w:pStyle w:val="TabellentextWOV"/>
              <w:rPr>
                <w:rFonts w:cs="Arial"/>
              </w:rPr>
            </w:pPr>
            <w:r>
              <w:rPr>
                <w:rFonts w:cs="Arial"/>
              </w:rPr>
              <w:t xml:space="preserve">Wird der Verteilschlüssel Betreuung und Pflege mittels handelsüblicher Tätigkeits-/Zeitanalyse oder dem Berechnungstool LUTIME ermittelt? Sind die Kostenumlagen nachvollziehbar und dokumentiert? Vgl. Weisung DISG Ziff. </w:t>
            </w:r>
            <w:r w:rsidR="00E93745">
              <w:rPr>
                <w:rFonts w:cs="Arial"/>
              </w:rPr>
              <w:t>5</w:t>
            </w:r>
            <w:r>
              <w:rPr>
                <w:rFonts w:cs="Arial"/>
              </w:rPr>
              <w:t>.2</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572F07" w:rsidP="00E37F42">
            <w:pPr>
              <w:pStyle w:val="TabellentextWOV"/>
              <w:rPr>
                <w:rFonts w:cs="Arial"/>
              </w:rPr>
            </w:pPr>
            <w:r>
              <w:rPr>
                <w:rFonts w:cs="Arial"/>
              </w:rPr>
              <w:t xml:space="preserve">Wurden sämtliche </w:t>
            </w:r>
            <w:r w:rsidR="00E37F42">
              <w:rPr>
                <w:rFonts w:cs="Arial"/>
              </w:rPr>
              <w:t>d</w:t>
            </w:r>
            <w:r>
              <w:rPr>
                <w:rFonts w:cs="Arial"/>
              </w:rPr>
              <w:t xml:space="preserve">ienstleistende und </w:t>
            </w:r>
            <w:r w:rsidR="00E37F42">
              <w:rPr>
                <w:rFonts w:cs="Arial"/>
              </w:rPr>
              <w:t>l</w:t>
            </w:r>
            <w:r>
              <w:rPr>
                <w:rFonts w:cs="Arial"/>
              </w:rPr>
              <w:t>eistungserbringende Kostenstellen entlastet und die Kosten vollständig den Kostenträgern zugewiesen</w:t>
            </w:r>
            <w:r w:rsidRPr="00336181">
              <w:rPr>
                <w:rFonts w:cs="Arial"/>
              </w:rPr>
              <w:t>?</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572F07" w:rsidP="00D06454">
            <w:pPr>
              <w:pStyle w:val="TabellentextWOV"/>
              <w:rPr>
                <w:rFonts w:cs="Arial"/>
              </w:rPr>
            </w:pPr>
            <w:r w:rsidRPr="00336181">
              <w:rPr>
                <w:rFonts w:cs="Arial"/>
              </w:rPr>
              <w:t xml:space="preserve">Erfolgt der Kostenausweis pro </w:t>
            </w:r>
            <w:r>
              <w:rPr>
                <w:rFonts w:cs="Arial"/>
              </w:rPr>
              <w:t xml:space="preserve">Kostenträger korrekt? </w:t>
            </w:r>
            <w:r>
              <w:rPr>
                <w:rFonts w:cs="Arial"/>
              </w:rPr>
              <w:br/>
              <w:t>(minimaler Ausweis: 320 Pension, 330 Betreuung, 331 KVG-Pflege)</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127CFE">
            <w:pPr>
              <w:pStyle w:val="TabellentextWOV"/>
              <w:rPr>
                <w:rFonts w:cs="Arial"/>
              </w:rPr>
            </w:pPr>
            <w:r>
              <w:rPr>
                <w:rFonts w:cs="Arial"/>
              </w:rPr>
              <w:t xml:space="preserve">Besteht keine Quersubventionierung von Pension und Betreuung über die Verrechnung von Pflegekosten und umgekehrt? Vgl. § </w:t>
            </w:r>
            <w:r w:rsidR="00127CFE">
              <w:rPr>
                <w:rFonts w:cs="Arial"/>
              </w:rPr>
              <w:t>7 Abs. 2</w:t>
            </w:r>
            <w:r>
              <w:rPr>
                <w:rFonts w:cs="Arial"/>
              </w:rPr>
              <w:t xml:space="preserve"> BPG / § 4 BPV</w:t>
            </w:r>
            <w:r w:rsidR="00E93745">
              <w:rPr>
                <w:rFonts w:cs="Arial"/>
              </w:rPr>
              <w:t xml:space="preserve"> und Vgl. Weisung DISG Ziff. 8</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D06454">
            <w:pPr>
              <w:pStyle w:val="TabellentextWOV"/>
              <w:rPr>
                <w:rFonts w:cs="Arial"/>
              </w:rPr>
            </w:pPr>
            <w:r>
              <w:rPr>
                <w:rFonts w:cs="Arial"/>
              </w:rPr>
              <w:t>Sind die Kostenträger Pension und Betreuung sowie Pflege mittelfristig (ca. 4-5 Jahre) kostendeckend?</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E93745"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D06454">
            <w:pPr>
              <w:pStyle w:val="TabellentextWOV"/>
              <w:rPr>
                <w:rFonts w:cs="Arial"/>
              </w:rPr>
            </w:pPr>
            <w:r>
              <w:rPr>
                <w:rFonts w:cs="Arial"/>
              </w:rPr>
              <w:t>Falls langfristig eine Über- oder Unterdeckung bei den Kostenträgern Pension und Betreuung sowie Pflege besteht, wurden die notwendigen Massnahmen (wie Anpassung Taxen etc.) ergriffen?</w:t>
            </w:r>
          </w:p>
        </w:tc>
        <w:tc>
          <w:tcPr>
            <w:tcW w:w="3303" w:type="dxa"/>
            <w:tcMar>
              <w:top w:w="57" w:type="dxa"/>
              <w:bottom w:w="57" w:type="dxa"/>
            </w:tcMar>
          </w:tcPr>
          <w:p w:rsidR="000239C4" w:rsidRPr="00336181" w:rsidRDefault="000239C4" w:rsidP="000239C4">
            <w:pPr>
              <w:pStyle w:val="TabellentextWOV"/>
              <w:tabs>
                <w:tab w:val="left" w:pos="798"/>
                <w:tab w:val="left" w:pos="1754"/>
              </w:tabs>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r w:rsidRPr="00336181">
              <w:rPr>
                <w:rFonts w:cs="Arial"/>
              </w:rPr>
              <w:tab/>
            </w: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n/a</w:t>
            </w:r>
          </w:p>
          <w:p w:rsidR="000239C4" w:rsidRPr="00336181" w:rsidRDefault="000239C4" w:rsidP="00A06063">
            <w:pPr>
              <w:pStyle w:val="TabellentextWOV"/>
              <w:rPr>
                <w:rFonts w:cs="Arial"/>
              </w:rPr>
            </w:pPr>
            <w:r w:rsidRPr="00336181">
              <w:rPr>
                <w:rFonts w:cs="Arial"/>
              </w:rPr>
              <w:t xml:space="preserve">Beilagen: </w:t>
            </w:r>
          </w:p>
        </w:tc>
      </w:tr>
      <w:tr w:rsidR="000239C4" w:rsidRPr="00336181" w:rsidTr="001D0B33">
        <w:trPr>
          <w:cantSplit/>
        </w:trPr>
        <w:tc>
          <w:tcPr>
            <w:tcW w:w="709" w:type="dxa"/>
            <w:tcMar>
              <w:top w:w="57" w:type="dxa"/>
              <w:bottom w:w="57" w:type="dxa"/>
            </w:tcMar>
          </w:tcPr>
          <w:p w:rsidR="000239C4" w:rsidRPr="00412BAE" w:rsidRDefault="000239C4" w:rsidP="00CF085A">
            <w:pPr>
              <w:pStyle w:val="berschrift2"/>
            </w:pPr>
          </w:p>
        </w:tc>
        <w:tc>
          <w:tcPr>
            <w:tcW w:w="6788" w:type="dxa"/>
            <w:gridSpan w:val="3"/>
            <w:tcMar>
              <w:top w:w="57" w:type="dxa"/>
              <w:bottom w:w="57" w:type="dxa"/>
            </w:tcMar>
          </w:tcPr>
          <w:p w:rsidR="000239C4" w:rsidRPr="00336181" w:rsidRDefault="000239C4" w:rsidP="00D06454">
            <w:pPr>
              <w:pStyle w:val="TabellentextWOV"/>
              <w:rPr>
                <w:rFonts w:cs="Arial"/>
              </w:rPr>
            </w:pPr>
            <w:r w:rsidRPr="00336181">
              <w:rPr>
                <w:rFonts w:cs="Arial"/>
              </w:rPr>
              <w:t>Zusätzliche Prüfungshandlungen aus Risikobeurteilung:</w:t>
            </w:r>
          </w:p>
        </w:tc>
        <w:tc>
          <w:tcPr>
            <w:tcW w:w="3303" w:type="dxa"/>
            <w:tcMar>
              <w:top w:w="57" w:type="dxa"/>
              <w:bottom w:w="57" w:type="dxa"/>
            </w:tcMar>
          </w:tcPr>
          <w:p w:rsidR="000239C4" w:rsidRPr="00336181" w:rsidRDefault="000239C4" w:rsidP="000239C4">
            <w:pPr>
              <w:pStyle w:val="TabellentextWOV"/>
              <w:rPr>
                <w:rFonts w:cs="Arial"/>
              </w:rPr>
            </w:pPr>
            <w:r w:rsidRPr="00336181">
              <w:rPr>
                <w:rFonts w:cs="Arial"/>
              </w:rPr>
              <w:t xml:space="preserve">Ergebnis: </w:t>
            </w:r>
          </w:p>
          <w:p w:rsidR="000239C4" w:rsidRPr="00336181" w:rsidRDefault="000239C4" w:rsidP="00A06063">
            <w:pPr>
              <w:pStyle w:val="TabellentextWOV"/>
              <w:rPr>
                <w:rFonts w:cs="Arial"/>
              </w:rPr>
            </w:pPr>
            <w:r w:rsidRPr="00336181">
              <w:rPr>
                <w:rFonts w:cs="Arial"/>
              </w:rPr>
              <w:t>Beilagen:</w:t>
            </w:r>
            <w:r w:rsidR="00A06063" w:rsidRPr="00336181">
              <w:rPr>
                <w:rFonts w:cs="Arial"/>
              </w:rPr>
              <w:t xml:space="preserve"> </w:t>
            </w:r>
          </w:p>
        </w:tc>
      </w:tr>
      <w:tr w:rsidR="000239C4" w:rsidRPr="00336181" w:rsidTr="001D0B33">
        <w:trPr>
          <w:cantSplit/>
        </w:trPr>
        <w:tc>
          <w:tcPr>
            <w:tcW w:w="709" w:type="dxa"/>
            <w:tcMar>
              <w:top w:w="57" w:type="dxa"/>
              <w:bottom w:w="57" w:type="dxa"/>
            </w:tcMar>
          </w:tcPr>
          <w:p w:rsidR="000239C4" w:rsidRPr="00336181" w:rsidRDefault="000239C4" w:rsidP="000239C4">
            <w:pPr>
              <w:pStyle w:val="berschrift1"/>
            </w:pPr>
          </w:p>
        </w:tc>
        <w:tc>
          <w:tcPr>
            <w:tcW w:w="6788" w:type="dxa"/>
            <w:gridSpan w:val="3"/>
            <w:tcMar>
              <w:top w:w="57" w:type="dxa"/>
              <w:bottom w:w="57" w:type="dxa"/>
            </w:tcMar>
          </w:tcPr>
          <w:p w:rsidR="000239C4" w:rsidRPr="00336181" w:rsidRDefault="000239C4" w:rsidP="000239C4">
            <w:pPr>
              <w:pStyle w:val="TabellentextWOV"/>
              <w:keepNext/>
              <w:keepLines/>
              <w:spacing w:line="240" w:lineRule="auto"/>
              <w:rPr>
                <w:rFonts w:cs="Arial"/>
              </w:rPr>
            </w:pPr>
            <w:r w:rsidRPr="00336181">
              <w:rPr>
                <w:rFonts w:cs="Arial"/>
                <w:b/>
                <w:bCs/>
              </w:rPr>
              <w:t>Feststellungen</w:t>
            </w:r>
          </w:p>
        </w:tc>
        <w:tc>
          <w:tcPr>
            <w:tcW w:w="3303" w:type="dxa"/>
            <w:tcMar>
              <w:top w:w="57" w:type="dxa"/>
              <w:bottom w:w="57" w:type="dxa"/>
            </w:tcMar>
          </w:tcPr>
          <w:p w:rsidR="000239C4" w:rsidRPr="00336181" w:rsidRDefault="000239C4" w:rsidP="000239C4">
            <w:pPr>
              <w:keepNext/>
              <w:keepLines/>
              <w:rPr>
                <w:rFonts w:cs="Arial"/>
                <w:b/>
                <w:bCs/>
                <w:lang w:val="de-CH"/>
              </w:rPr>
            </w:pPr>
          </w:p>
        </w:tc>
      </w:tr>
      <w:tr w:rsidR="000239C4" w:rsidRPr="00336181" w:rsidTr="001D0B33">
        <w:trPr>
          <w:cantSplit/>
        </w:trPr>
        <w:tc>
          <w:tcPr>
            <w:tcW w:w="709" w:type="dxa"/>
            <w:tcMar>
              <w:top w:w="57" w:type="dxa"/>
              <w:bottom w:w="57" w:type="dxa"/>
            </w:tcMar>
          </w:tcPr>
          <w:p w:rsidR="000239C4" w:rsidRPr="00336181" w:rsidRDefault="000239C4" w:rsidP="000239C4">
            <w:pPr>
              <w:pStyle w:val="TabellentitelWOV"/>
              <w:keepNext/>
              <w:keepLines/>
              <w:spacing w:before="0" w:after="0" w:line="240" w:lineRule="auto"/>
              <w:rPr>
                <w:rFonts w:cs="Arial"/>
              </w:rPr>
            </w:pPr>
          </w:p>
        </w:tc>
        <w:tc>
          <w:tcPr>
            <w:tcW w:w="10091" w:type="dxa"/>
            <w:gridSpan w:val="4"/>
            <w:tcMar>
              <w:top w:w="57" w:type="dxa"/>
              <w:bottom w:w="57" w:type="dxa"/>
            </w:tcMar>
          </w:tcPr>
          <w:p w:rsidR="000239C4" w:rsidRPr="00336181" w:rsidRDefault="000239C4" w:rsidP="000239C4">
            <w:pPr>
              <w:keepNext/>
              <w:keepLines/>
              <w:rPr>
                <w:rFonts w:cs="Arial"/>
                <w:b/>
                <w:bCs/>
                <w:lang w:val="de-CH"/>
              </w:rPr>
            </w:pPr>
          </w:p>
        </w:tc>
      </w:tr>
      <w:tr w:rsidR="000239C4" w:rsidRPr="00336181" w:rsidTr="001D0B33">
        <w:trPr>
          <w:cantSplit/>
        </w:trPr>
        <w:tc>
          <w:tcPr>
            <w:tcW w:w="709" w:type="dxa"/>
            <w:tcMar>
              <w:top w:w="57" w:type="dxa"/>
              <w:bottom w:w="57" w:type="dxa"/>
            </w:tcMar>
          </w:tcPr>
          <w:p w:rsidR="000239C4" w:rsidRPr="00336181" w:rsidRDefault="000239C4" w:rsidP="000239C4">
            <w:pPr>
              <w:pStyle w:val="berschrift1"/>
            </w:pPr>
          </w:p>
        </w:tc>
        <w:tc>
          <w:tcPr>
            <w:tcW w:w="6788" w:type="dxa"/>
            <w:gridSpan w:val="3"/>
            <w:tcMar>
              <w:top w:w="57" w:type="dxa"/>
              <w:bottom w:w="57" w:type="dxa"/>
            </w:tcMar>
          </w:tcPr>
          <w:p w:rsidR="000239C4" w:rsidRPr="00336181" w:rsidRDefault="000239C4" w:rsidP="000239C4">
            <w:pPr>
              <w:pStyle w:val="TabellentextWOV"/>
              <w:keepNext/>
              <w:keepLines/>
              <w:spacing w:line="240" w:lineRule="auto"/>
              <w:rPr>
                <w:rFonts w:cs="Arial"/>
                <w:b/>
              </w:rPr>
            </w:pPr>
            <w:r w:rsidRPr="00336181">
              <w:rPr>
                <w:rFonts w:cs="Arial"/>
                <w:b/>
                <w:bCs/>
              </w:rPr>
              <w:t>Fazit</w:t>
            </w:r>
          </w:p>
        </w:tc>
        <w:tc>
          <w:tcPr>
            <w:tcW w:w="3303" w:type="dxa"/>
            <w:tcMar>
              <w:top w:w="57" w:type="dxa"/>
              <w:bottom w:w="57" w:type="dxa"/>
            </w:tcMar>
          </w:tcPr>
          <w:p w:rsidR="000239C4" w:rsidRPr="00336181" w:rsidRDefault="000239C4" w:rsidP="000239C4">
            <w:pPr>
              <w:keepNext/>
              <w:rPr>
                <w:rFonts w:cs="Arial"/>
                <w:bCs/>
                <w:lang w:val="de-CH"/>
              </w:rPr>
            </w:pPr>
          </w:p>
        </w:tc>
      </w:tr>
      <w:tr w:rsidR="000239C4" w:rsidRPr="00E93745" w:rsidTr="001D0B33">
        <w:trPr>
          <w:cantSplit/>
        </w:trPr>
        <w:tc>
          <w:tcPr>
            <w:tcW w:w="709" w:type="dxa"/>
            <w:tcMar>
              <w:top w:w="57" w:type="dxa"/>
              <w:bottom w:w="57" w:type="dxa"/>
            </w:tcMar>
          </w:tcPr>
          <w:p w:rsidR="000239C4" w:rsidRPr="00336181" w:rsidRDefault="000239C4" w:rsidP="00CF085A">
            <w:pPr>
              <w:pStyle w:val="berschrift2"/>
            </w:pPr>
            <w:r w:rsidRPr="00336181">
              <w:t>1</w:t>
            </w:r>
          </w:p>
        </w:tc>
        <w:tc>
          <w:tcPr>
            <w:tcW w:w="6788" w:type="dxa"/>
            <w:gridSpan w:val="3"/>
            <w:tcMar>
              <w:top w:w="57" w:type="dxa"/>
              <w:bottom w:w="57" w:type="dxa"/>
            </w:tcMar>
          </w:tcPr>
          <w:p w:rsidR="000239C4" w:rsidRPr="00336181" w:rsidRDefault="000239C4" w:rsidP="000239C4">
            <w:pPr>
              <w:pStyle w:val="TabellentextWOV"/>
              <w:keepNext/>
              <w:keepLines/>
              <w:spacing w:line="240" w:lineRule="auto"/>
              <w:rPr>
                <w:rFonts w:cs="Arial"/>
              </w:rPr>
            </w:pPr>
            <w:r w:rsidRPr="00336181">
              <w:rPr>
                <w:rFonts w:cs="Arial"/>
              </w:rPr>
              <w:t>Abschliessende Beurteilung</w:t>
            </w:r>
            <w:r>
              <w:rPr>
                <w:rFonts w:cs="Arial"/>
              </w:rPr>
              <w:t xml:space="preserve"> </w:t>
            </w:r>
            <w:r>
              <w:rPr>
                <w:rFonts w:cs="Arial"/>
              </w:rPr>
              <w:br/>
              <w:t xml:space="preserve">(Erkenntnisse </w:t>
            </w:r>
            <w:proofErr w:type="spellStart"/>
            <w:r>
              <w:rPr>
                <w:rFonts w:cs="Arial"/>
              </w:rPr>
              <w:t>KoRe</w:t>
            </w:r>
            <w:proofErr w:type="spellEnd"/>
            <w:r>
              <w:rPr>
                <w:rFonts w:cs="Arial"/>
              </w:rPr>
              <w:t>, Vergleich mit Regionen und Benchmark)</w:t>
            </w:r>
          </w:p>
        </w:tc>
        <w:tc>
          <w:tcPr>
            <w:tcW w:w="3303" w:type="dxa"/>
            <w:tcMar>
              <w:top w:w="57" w:type="dxa"/>
              <w:bottom w:w="57" w:type="dxa"/>
            </w:tcMar>
          </w:tcPr>
          <w:p w:rsidR="000239C4" w:rsidRPr="00336181" w:rsidRDefault="000239C4" w:rsidP="000239C4">
            <w:pPr>
              <w:pStyle w:val="TabellentextWOV"/>
              <w:keepNext/>
              <w:spacing w:line="240" w:lineRule="auto"/>
              <w:rPr>
                <w:rFonts w:cs="Arial"/>
              </w:rPr>
            </w:pPr>
          </w:p>
        </w:tc>
      </w:tr>
      <w:tr w:rsidR="000239C4" w:rsidRPr="00E93745" w:rsidTr="001D0B33">
        <w:trPr>
          <w:cantSplit/>
        </w:trPr>
        <w:tc>
          <w:tcPr>
            <w:tcW w:w="709" w:type="dxa"/>
            <w:tcMar>
              <w:top w:w="57" w:type="dxa"/>
              <w:bottom w:w="57" w:type="dxa"/>
            </w:tcMar>
          </w:tcPr>
          <w:p w:rsidR="000239C4" w:rsidRPr="00336181" w:rsidRDefault="000239C4" w:rsidP="000239C4">
            <w:pPr>
              <w:pStyle w:val="TabellentextWOV"/>
              <w:keepNext/>
              <w:keepLines/>
              <w:spacing w:line="240" w:lineRule="auto"/>
              <w:rPr>
                <w:rFonts w:cs="Arial"/>
              </w:rPr>
            </w:pPr>
          </w:p>
        </w:tc>
        <w:tc>
          <w:tcPr>
            <w:tcW w:w="6788" w:type="dxa"/>
            <w:gridSpan w:val="3"/>
            <w:tcMar>
              <w:top w:w="57" w:type="dxa"/>
              <w:bottom w:w="57" w:type="dxa"/>
            </w:tcMar>
          </w:tcPr>
          <w:p w:rsidR="000239C4" w:rsidRPr="00336181" w:rsidRDefault="000239C4" w:rsidP="000239C4">
            <w:pPr>
              <w:pStyle w:val="TabellentextWOV"/>
              <w:keepNext/>
              <w:keepLines/>
              <w:spacing w:line="240" w:lineRule="auto"/>
              <w:rPr>
                <w:rFonts w:cs="Arial"/>
              </w:rPr>
            </w:pPr>
          </w:p>
        </w:tc>
        <w:tc>
          <w:tcPr>
            <w:tcW w:w="3303" w:type="dxa"/>
            <w:tcMar>
              <w:top w:w="57" w:type="dxa"/>
              <w:bottom w:w="57" w:type="dxa"/>
            </w:tcMar>
          </w:tcPr>
          <w:p w:rsidR="000239C4" w:rsidRPr="00336181" w:rsidRDefault="000239C4" w:rsidP="000239C4">
            <w:pPr>
              <w:pStyle w:val="TabellentextWOV"/>
              <w:keepNext/>
              <w:spacing w:line="240" w:lineRule="auto"/>
              <w:rPr>
                <w:rFonts w:cs="Arial"/>
              </w:rPr>
            </w:pPr>
          </w:p>
        </w:tc>
      </w:tr>
      <w:tr w:rsidR="000239C4" w:rsidRPr="00336181" w:rsidTr="001D0B33">
        <w:trPr>
          <w:cantSplit/>
        </w:trPr>
        <w:tc>
          <w:tcPr>
            <w:tcW w:w="709" w:type="dxa"/>
            <w:tcMar>
              <w:top w:w="57" w:type="dxa"/>
              <w:bottom w:w="57" w:type="dxa"/>
            </w:tcMar>
          </w:tcPr>
          <w:p w:rsidR="000239C4" w:rsidRPr="00336181" w:rsidRDefault="000239C4" w:rsidP="00CF085A">
            <w:pPr>
              <w:pStyle w:val="berschrift2"/>
            </w:pPr>
          </w:p>
        </w:tc>
        <w:tc>
          <w:tcPr>
            <w:tcW w:w="4689" w:type="dxa"/>
            <w:tcMar>
              <w:top w:w="57" w:type="dxa"/>
              <w:bottom w:w="57" w:type="dxa"/>
            </w:tcMar>
          </w:tcPr>
          <w:p w:rsidR="000239C4" w:rsidRPr="00336181" w:rsidRDefault="000239C4" w:rsidP="000239C4">
            <w:pPr>
              <w:pStyle w:val="TabellentextWOV"/>
              <w:keepNext/>
              <w:spacing w:line="240" w:lineRule="auto"/>
              <w:rPr>
                <w:rFonts w:cs="Arial"/>
              </w:rPr>
            </w:pPr>
            <w:r w:rsidRPr="00336181">
              <w:rPr>
                <w:rFonts w:cs="Arial"/>
              </w:rPr>
              <w:t>Feststellungen für die Berichterstattung</w:t>
            </w:r>
          </w:p>
        </w:tc>
        <w:tc>
          <w:tcPr>
            <w:tcW w:w="869" w:type="dxa"/>
            <w:tcBorders>
              <w:right w:val="nil"/>
            </w:tcBorders>
            <w:tcMar>
              <w:top w:w="57" w:type="dxa"/>
              <w:bottom w:w="57" w:type="dxa"/>
            </w:tcMar>
          </w:tcPr>
          <w:p w:rsidR="000239C4" w:rsidRPr="00336181" w:rsidRDefault="000239C4" w:rsidP="000239C4">
            <w:pPr>
              <w:pStyle w:val="TabellentextWOV"/>
              <w:keepNext/>
              <w:spacing w:line="240" w:lineRule="auto"/>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ja</w:t>
            </w:r>
          </w:p>
        </w:tc>
        <w:tc>
          <w:tcPr>
            <w:tcW w:w="1230" w:type="dxa"/>
            <w:tcBorders>
              <w:left w:val="nil"/>
            </w:tcBorders>
          </w:tcPr>
          <w:p w:rsidR="000239C4" w:rsidRPr="00336181" w:rsidRDefault="000239C4" w:rsidP="000239C4">
            <w:pPr>
              <w:pStyle w:val="TabellentextWOV"/>
              <w:keepNext/>
              <w:spacing w:line="240" w:lineRule="auto"/>
              <w:rPr>
                <w:rFonts w:cs="Arial"/>
              </w:rPr>
            </w:pPr>
            <w:r w:rsidRPr="00336181">
              <w:rPr>
                <w:rFonts w:cs="Arial"/>
              </w:rPr>
              <w:fldChar w:fldCharType="begin">
                <w:ffData>
                  <w:name w:val="Kontrollkästchen1"/>
                  <w:enabled/>
                  <w:calcOnExit w:val="0"/>
                  <w:checkBox>
                    <w:sizeAuto/>
                    <w:default w:val="0"/>
                    <w:checked w:val="0"/>
                  </w:checkBox>
                </w:ffData>
              </w:fldChar>
            </w:r>
            <w:r w:rsidRPr="00336181">
              <w:rPr>
                <w:rFonts w:cs="Arial"/>
              </w:rPr>
              <w:instrText xml:space="preserve"> FORMCHECKBOX </w:instrText>
            </w:r>
            <w:r w:rsidR="00361FBB">
              <w:rPr>
                <w:rFonts w:cs="Arial"/>
              </w:rPr>
            </w:r>
            <w:r w:rsidR="00361FBB">
              <w:rPr>
                <w:rFonts w:cs="Arial"/>
              </w:rPr>
              <w:fldChar w:fldCharType="separate"/>
            </w:r>
            <w:r w:rsidRPr="00336181">
              <w:rPr>
                <w:rFonts w:cs="Arial"/>
              </w:rPr>
              <w:fldChar w:fldCharType="end"/>
            </w:r>
            <w:r w:rsidRPr="00336181">
              <w:rPr>
                <w:rFonts w:cs="Arial"/>
              </w:rPr>
              <w:t xml:space="preserve"> nein</w:t>
            </w:r>
          </w:p>
        </w:tc>
        <w:tc>
          <w:tcPr>
            <w:tcW w:w="3303" w:type="dxa"/>
            <w:tcMar>
              <w:top w:w="57" w:type="dxa"/>
              <w:bottom w:w="57" w:type="dxa"/>
            </w:tcMar>
          </w:tcPr>
          <w:p w:rsidR="000239C4" w:rsidRPr="00336181" w:rsidRDefault="000239C4" w:rsidP="000239C4">
            <w:pPr>
              <w:pStyle w:val="TabellentextWOV"/>
              <w:keepNext/>
              <w:spacing w:line="240" w:lineRule="auto"/>
              <w:rPr>
                <w:rFonts w:cs="Arial"/>
              </w:rPr>
            </w:pPr>
          </w:p>
        </w:tc>
      </w:tr>
    </w:tbl>
    <w:p w:rsidR="002936BA" w:rsidRPr="00336181" w:rsidRDefault="002936BA" w:rsidP="00A06063">
      <w:pPr>
        <w:rPr>
          <w:rFonts w:cs="Arial"/>
          <w:lang w:val="de-CH"/>
        </w:rPr>
      </w:pPr>
    </w:p>
    <w:sectPr w:rsidR="002936BA" w:rsidRPr="00336181">
      <w:footerReference w:type="default" r:id="rId12"/>
      <w:type w:val="nextColumn"/>
      <w:pgSz w:w="11907" w:h="16840" w:code="9"/>
      <w:pgMar w:top="669" w:right="387" w:bottom="709"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E8" w:rsidRDefault="00763CE8">
      <w:r>
        <w:separator/>
      </w:r>
    </w:p>
  </w:endnote>
  <w:endnote w:type="continuationSeparator" w:id="0">
    <w:p w:rsidR="00763CE8" w:rsidRDefault="0076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Q-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54" w:rsidRDefault="00D06454">
    <w:pPr>
      <w:pStyle w:val="Fuzeile"/>
      <w:pBdr>
        <w:top w:val="none" w:sz="0" w:space="0" w:color="auto"/>
        <w:bottom w:val="single" w:sz="4" w:space="1" w:color="auto"/>
      </w:pBdr>
      <w:tabs>
        <w:tab w:val="clear" w:pos="9072"/>
        <w:tab w:val="right" w:pos="10440"/>
      </w:tabs>
      <w:rPr>
        <w:sz w:val="16"/>
      </w:rPr>
    </w:pPr>
    <w:r>
      <w:rPr>
        <w:sz w:val="16"/>
        <w:lang w:val="de-CH"/>
      </w:rPr>
      <w:tab/>
    </w:r>
  </w:p>
  <w:p w:rsidR="00D06454" w:rsidRDefault="00D06454">
    <w:pPr>
      <w:pStyle w:val="Fuzeile"/>
      <w:pBdr>
        <w:top w:val="none" w:sz="0" w:space="0" w:color="auto"/>
      </w:pBdr>
      <w:tabs>
        <w:tab w:val="clear" w:pos="4536"/>
        <w:tab w:val="clear" w:pos="9072"/>
        <w:tab w:val="center" w:pos="5103"/>
        <w:tab w:val="right" w:pos="10835"/>
      </w:tabs>
      <w:ind w:right="-30"/>
      <w:rPr>
        <w:lang w:val="de-CH"/>
      </w:rPr>
    </w:pPr>
    <w:r>
      <w:rPr>
        <w:lang w:val="de-CH"/>
      </w:rPr>
      <w:tab/>
      <w:t xml:space="preserve">Version vom </w:t>
    </w:r>
    <w:r w:rsidR="00E93745">
      <w:rPr>
        <w:lang w:val="de-CH"/>
      </w:rPr>
      <w:t>01.01.2023</w:t>
    </w:r>
    <w:r>
      <w:rPr>
        <w:lang w:val="de-CH"/>
      </w:rPr>
      <w:tab/>
      <w:t xml:space="preserve">Seite </w:t>
    </w:r>
    <w:r>
      <w:rPr>
        <w:rStyle w:val="Seitenzahl"/>
        <w:lang w:val="en-GB"/>
      </w:rPr>
      <w:fldChar w:fldCharType="begin"/>
    </w:r>
    <w:r>
      <w:rPr>
        <w:rStyle w:val="Seitenzahl"/>
      </w:rPr>
      <w:instrText xml:space="preserve"> PAGE </w:instrText>
    </w:r>
    <w:r>
      <w:rPr>
        <w:rStyle w:val="Seitenzahl"/>
        <w:lang w:val="en-GB"/>
      </w:rPr>
      <w:fldChar w:fldCharType="separate"/>
    </w:r>
    <w:r w:rsidR="00361FBB">
      <w:rPr>
        <w:rStyle w:val="Seitenzahl"/>
        <w:noProof/>
      </w:rPr>
      <w:t>3</w:t>
    </w:r>
    <w:r>
      <w:rPr>
        <w:rStyle w:val="Seitenzah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E8" w:rsidRDefault="00763CE8">
      <w:r>
        <w:separator/>
      </w:r>
    </w:p>
  </w:footnote>
  <w:footnote w:type="continuationSeparator" w:id="0">
    <w:p w:rsidR="00763CE8" w:rsidRDefault="0076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9108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F28106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E88292"/>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4EC6AF8"/>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510767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9763B02"/>
    <w:lvl w:ilvl="0">
      <w:numFmt w:val="decimal"/>
      <w:pStyle w:val="Textmitte"/>
      <w:lvlText w:val="*"/>
      <w:lvlJc w:val="left"/>
    </w:lvl>
  </w:abstractNum>
  <w:abstractNum w:abstractNumId="6" w15:restartNumberingAfterBreak="0">
    <w:nsid w:val="0C320D18"/>
    <w:multiLevelType w:val="hybridMultilevel"/>
    <w:tmpl w:val="82EE424A"/>
    <w:lvl w:ilvl="0" w:tplc="511C001C">
      <w:start w:val="1"/>
      <w:numFmt w:val="bullet"/>
      <w:pStyle w:val="Punkt"/>
      <w:lvlText w:val=""/>
      <w:lvlJc w:val="left"/>
      <w:pPr>
        <w:tabs>
          <w:tab w:val="num" w:pos="1134"/>
        </w:tabs>
        <w:ind w:left="1134" w:hanging="454"/>
      </w:pPr>
      <w:rPr>
        <w:rFonts w:ascii="Symbol" w:hAnsi="Symbol" w:hint="default"/>
      </w:rPr>
    </w:lvl>
    <w:lvl w:ilvl="1" w:tplc="0E448D74">
      <w:start w:val="1"/>
      <w:numFmt w:val="decimal"/>
      <w:lvlText w:val="%2"/>
      <w:lvlJc w:val="left"/>
      <w:pPr>
        <w:tabs>
          <w:tab w:val="num" w:pos="1440"/>
        </w:tabs>
        <w:ind w:left="1440" w:hanging="360"/>
      </w:pPr>
      <w:rPr>
        <w:rFonts w:hint="default"/>
      </w:rPr>
    </w:lvl>
    <w:lvl w:ilvl="2" w:tplc="88C692A6">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86818"/>
    <w:multiLevelType w:val="hybridMultilevel"/>
    <w:tmpl w:val="75E41886"/>
    <w:lvl w:ilvl="0" w:tplc="08070001">
      <w:start w:val="1"/>
      <w:numFmt w:val="bullet"/>
      <w:lvlText w:val=""/>
      <w:lvlJc w:val="left"/>
      <w:pPr>
        <w:ind w:left="495" w:hanging="360"/>
      </w:pPr>
      <w:rPr>
        <w:rFonts w:ascii="Symbol" w:hAnsi="Symbol" w:hint="default"/>
      </w:rPr>
    </w:lvl>
    <w:lvl w:ilvl="1" w:tplc="08070003" w:tentative="1">
      <w:start w:val="1"/>
      <w:numFmt w:val="bullet"/>
      <w:lvlText w:val="o"/>
      <w:lvlJc w:val="left"/>
      <w:pPr>
        <w:ind w:left="1215" w:hanging="360"/>
      </w:pPr>
      <w:rPr>
        <w:rFonts w:ascii="Courier New" w:hAnsi="Courier New" w:cs="Courier New" w:hint="default"/>
      </w:rPr>
    </w:lvl>
    <w:lvl w:ilvl="2" w:tplc="08070005" w:tentative="1">
      <w:start w:val="1"/>
      <w:numFmt w:val="bullet"/>
      <w:lvlText w:val=""/>
      <w:lvlJc w:val="left"/>
      <w:pPr>
        <w:ind w:left="1935" w:hanging="360"/>
      </w:pPr>
      <w:rPr>
        <w:rFonts w:ascii="Wingdings" w:hAnsi="Wingdings" w:hint="default"/>
      </w:rPr>
    </w:lvl>
    <w:lvl w:ilvl="3" w:tplc="08070001" w:tentative="1">
      <w:start w:val="1"/>
      <w:numFmt w:val="bullet"/>
      <w:lvlText w:val=""/>
      <w:lvlJc w:val="left"/>
      <w:pPr>
        <w:ind w:left="2655" w:hanging="360"/>
      </w:pPr>
      <w:rPr>
        <w:rFonts w:ascii="Symbol" w:hAnsi="Symbol" w:hint="default"/>
      </w:rPr>
    </w:lvl>
    <w:lvl w:ilvl="4" w:tplc="08070003" w:tentative="1">
      <w:start w:val="1"/>
      <w:numFmt w:val="bullet"/>
      <w:lvlText w:val="o"/>
      <w:lvlJc w:val="left"/>
      <w:pPr>
        <w:ind w:left="3375" w:hanging="360"/>
      </w:pPr>
      <w:rPr>
        <w:rFonts w:ascii="Courier New" w:hAnsi="Courier New" w:cs="Courier New" w:hint="default"/>
      </w:rPr>
    </w:lvl>
    <w:lvl w:ilvl="5" w:tplc="08070005" w:tentative="1">
      <w:start w:val="1"/>
      <w:numFmt w:val="bullet"/>
      <w:lvlText w:val=""/>
      <w:lvlJc w:val="left"/>
      <w:pPr>
        <w:ind w:left="4095" w:hanging="360"/>
      </w:pPr>
      <w:rPr>
        <w:rFonts w:ascii="Wingdings" w:hAnsi="Wingdings" w:hint="default"/>
      </w:rPr>
    </w:lvl>
    <w:lvl w:ilvl="6" w:tplc="08070001" w:tentative="1">
      <w:start w:val="1"/>
      <w:numFmt w:val="bullet"/>
      <w:lvlText w:val=""/>
      <w:lvlJc w:val="left"/>
      <w:pPr>
        <w:ind w:left="4815" w:hanging="360"/>
      </w:pPr>
      <w:rPr>
        <w:rFonts w:ascii="Symbol" w:hAnsi="Symbol" w:hint="default"/>
      </w:rPr>
    </w:lvl>
    <w:lvl w:ilvl="7" w:tplc="08070003" w:tentative="1">
      <w:start w:val="1"/>
      <w:numFmt w:val="bullet"/>
      <w:lvlText w:val="o"/>
      <w:lvlJc w:val="left"/>
      <w:pPr>
        <w:ind w:left="5535" w:hanging="360"/>
      </w:pPr>
      <w:rPr>
        <w:rFonts w:ascii="Courier New" w:hAnsi="Courier New" w:cs="Courier New" w:hint="default"/>
      </w:rPr>
    </w:lvl>
    <w:lvl w:ilvl="8" w:tplc="08070005" w:tentative="1">
      <w:start w:val="1"/>
      <w:numFmt w:val="bullet"/>
      <w:lvlText w:val=""/>
      <w:lvlJc w:val="left"/>
      <w:pPr>
        <w:ind w:left="6255" w:hanging="360"/>
      </w:pPr>
      <w:rPr>
        <w:rFonts w:ascii="Wingdings" w:hAnsi="Wingdings" w:hint="default"/>
      </w:rPr>
    </w:lvl>
  </w:abstractNum>
  <w:abstractNum w:abstractNumId="8" w15:restartNumberingAfterBreak="0">
    <w:nsid w:val="22C75273"/>
    <w:multiLevelType w:val="hybridMultilevel"/>
    <w:tmpl w:val="B860C27C"/>
    <w:lvl w:ilvl="0" w:tplc="F54E65E2">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9192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299314BF"/>
    <w:multiLevelType w:val="hybridMultilevel"/>
    <w:tmpl w:val="D16CB8AC"/>
    <w:lvl w:ilvl="0" w:tplc="5CC46190">
      <w:start w:val="1"/>
      <w:numFmt w:val="bullet"/>
      <w:pStyle w:val="Punkt1"/>
      <w:lvlText w:val=""/>
      <w:lvlJc w:val="left"/>
      <w:pPr>
        <w:tabs>
          <w:tab w:val="num" w:pos="964"/>
        </w:tabs>
        <w:ind w:left="964" w:hanging="454"/>
      </w:pPr>
      <w:rPr>
        <w:rFonts w:ascii="Symbol" w:hAnsi="Symbol" w:hint="default"/>
      </w:rPr>
    </w:lvl>
    <w:lvl w:ilvl="1" w:tplc="04070003" w:tentative="1">
      <w:start w:val="1"/>
      <w:numFmt w:val="bullet"/>
      <w:lvlText w:val="o"/>
      <w:lvlJc w:val="left"/>
      <w:pPr>
        <w:tabs>
          <w:tab w:val="num" w:pos="1270"/>
        </w:tabs>
        <w:ind w:left="1270" w:hanging="360"/>
      </w:pPr>
      <w:rPr>
        <w:rFonts w:ascii="Courier New" w:hAnsi="Courier New"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11" w15:restartNumberingAfterBreak="0">
    <w:nsid w:val="2C404971"/>
    <w:multiLevelType w:val="multilevel"/>
    <w:tmpl w:val="442E26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isLgl/>
      <w:lvlText w:val="%2.%1.%3"/>
      <w:lvlJc w:val="left"/>
      <w:pPr>
        <w:tabs>
          <w:tab w:val="num" w:pos="1080"/>
        </w:tabs>
        <w:ind w:left="720" w:hanging="720"/>
      </w:pPr>
      <w:rPr>
        <w:rFonts w:hint="default"/>
      </w:rPr>
    </w:lvl>
    <w:lvl w:ilvl="3">
      <w:start w:val="1"/>
      <w:numFmt w:val="none"/>
      <w:lvlRestart w:val="0"/>
      <w:isLgl/>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A97DA4"/>
    <w:multiLevelType w:val="hybridMultilevel"/>
    <w:tmpl w:val="3C0615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60433D"/>
    <w:multiLevelType w:val="multilevel"/>
    <w:tmpl w:val="8E34C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096F61"/>
    <w:multiLevelType w:val="multilevel"/>
    <w:tmpl w:val="78D4D7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40DB1"/>
    <w:multiLevelType w:val="hybridMultilevel"/>
    <w:tmpl w:val="0B3652D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1EA3D5F"/>
    <w:multiLevelType w:val="hybridMultilevel"/>
    <w:tmpl w:val="3CA042F2"/>
    <w:lvl w:ilvl="0" w:tplc="080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758B5"/>
    <w:multiLevelType w:val="multilevel"/>
    <w:tmpl w:val="FAAEB1CA"/>
    <w:lvl w:ilvl="0">
      <w:start w:val="1"/>
      <w:numFmt w:val="decimal"/>
      <w:pStyle w:val="berschrift20"/>
      <w:lvlText w:val="%1"/>
      <w:lvlJc w:val="left"/>
      <w:pPr>
        <w:tabs>
          <w:tab w:val="num" w:pos="1134"/>
        </w:tabs>
        <w:ind w:left="1134" w:hanging="1134"/>
      </w:pPr>
      <w:rPr>
        <w:rFonts w:hint="default"/>
      </w:rPr>
    </w:lvl>
    <w:lvl w:ilvl="1">
      <w:start w:val="1"/>
      <w:numFmt w:val="decimal"/>
      <w:lvlRestart w:val="0"/>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8" w15:restartNumberingAfterBreak="0">
    <w:nsid w:val="59903255"/>
    <w:multiLevelType w:val="hybridMultilevel"/>
    <w:tmpl w:val="31C00794"/>
    <w:lvl w:ilvl="0" w:tplc="7504963C">
      <w:numFmt w:val="bullet"/>
      <w:lvlText w:val="­"/>
      <w:lvlJc w:val="left"/>
      <w:pPr>
        <w:tabs>
          <w:tab w:val="num" w:pos="360"/>
        </w:tabs>
        <w:ind w:left="360" w:hanging="360"/>
      </w:pPr>
      <w:rPr>
        <w:rFonts w:ascii="Calibri Light" w:eastAsia="Calibri" w:hAnsi="Calibri Light"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97045D"/>
    <w:multiLevelType w:val="hybridMultilevel"/>
    <w:tmpl w:val="B8807812"/>
    <w:lvl w:ilvl="0" w:tplc="940C0962">
      <w:start w:val="1"/>
      <w:numFmt w:val="bullet"/>
      <w:pStyle w:val="AufzhlungWOV"/>
      <w:lvlText w:val=""/>
      <w:lvlJc w:val="left"/>
      <w:pPr>
        <w:tabs>
          <w:tab w:val="num" w:pos="360"/>
        </w:tabs>
        <w:ind w:left="360" w:hanging="360"/>
      </w:pPr>
      <w:rPr>
        <w:rFonts w:ascii="Symbol" w:hAnsi="Symbol" w:hint="default"/>
      </w:rPr>
    </w:lvl>
    <w:lvl w:ilvl="1" w:tplc="08070009">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157CA5"/>
    <w:multiLevelType w:val="hybridMultilevel"/>
    <w:tmpl w:val="3550B3BC"/>
    <w:lvl w:ilvl="0" w:tplc="08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81F63"/>
    <w:multiLevelType w:val="multilevel"/>
    <w:tmpl w:val="1BA03B06"/>
    <w:lvl w:ilvl="0">
      <w:start w:val="1"/>
      <w:numFmt w:val="decimal"/>
      <w:pStyle w:val="TabellenlisteWOV"/>
      <w:lvlText w:val="%1."/>
      <w:lvlJc w:val="left"/>
      <w:pPr>
        <w:tabs>
          <w:tab w:val="num" w:pos="1701"/>
        </w:tabs>
        <w:ind w:left="1701" w:hanging="1701"/>
      </w:pPr>
      <w:rPr>
        <w:rFonts w:ascii="Arial" w:hAnsi="Arial" w:hint="default"/>
        <w:b w:val="0"/>
        <w:i w:val="0"/>
        <w:sz w:val="22"/>
        <w:szCs w:val="22"/>
      </w:rPr>
    </w:lvl>
    <w:lvl w:ilvl="1">
      <w:start w:val="1"/>
      <w:numFmt w:val="decimal"/>
      <w:lvlText w:val="%1.%2."/>
      <w:lvlJc w:val="left"/>
      <w:pPr>
        <w:tabs>
          <w:tab w:val="num" w:pos="3175"/>
        </w:tabs>
        <w:ind w:left="3175" w:hanging="3175"/>
      </w:pPr>
      <w:rPr>
        <w:rFonts w:ascii="Arial" w:hAnsi="Arial" w:hint="default"/>
        <w:b/>
        <w:i w:val="0"/>
        <w:sz w:val="28"/>
        <w:szCs w:val="28"/>
      </w:rPr>
    </w:lvl>
    <w:lvl w:ilvl="2">
      <w:start w:val="1"/>
      <w:numFmt w:val="decimal"/>
      <w:lvlRestart w:val="1"/>
      <w:lvlText w:val="%1.%2.%3."/>
      <w:lvlJc w:val="left"/>
      <w:pPr>
        <w:tabs>
          <w:tab w:val="num" w:pos="3175"/>
        </w:tabs>
        <w:ind w:left="3175" w:hanging="3175"/>
      </w:pPr>
      <w:rPr>
        <w:rFonts w:ascii="Arial" w:hAnsi="Arial" w:hint="default"/>
        <w:b/>
        <w:i w:val="0"/>
        <w:sz w:val="24"/>
        <w:szCs w:val="24"/>
      </w:rPr>
    </w:lvl>
    <w:lvl w:ilvl="3">
      <w:start w:val="1"/>
      <w:numFmt w:val="decimal"/>
      <w:lvlText w:val="%1.%2.%3.%4."/>
      <w:lvlJc w:val="left"/>
      <w:pPr>
        <w:tabs>
          <w:tab w:val="num" w:pos="2211"/>
        </w:tabs>
        <w:ind w:left="3175" w:hanging="3175"/>
      </w:pPr>
      <w:rPr>
        <w:rFonts w:ascii="Arial" w:hAnsi="Arial" w:hint="default"/>
        <w:b/>
        <w:i w:val="0"/>
        <w:sz w:val="22"/>
        <w:szCs w:val="22"/>
      </w:rPr>
    </w:lvl>
    <w:lvl w:ilvl="4">
      <w:start w:val="1"/>
      <w:numFmt w:val="decimal"/>
      <w:lvlText w:val="%1.%2.%3.%4.%5."/>
      <w:lvlJc w:val="left"/>
      <w:pPr>
        <w:tabs>
          <w:tab w:val="num" w:pos="2520"/>
        </w:tabs>
        <w:ind w:left="2234" w:hanging="79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3521A7F"/>
    <w:multiLevelType w:val="multilevel"/>
    <w:tmpl w:val="024469BC"/>
    <w:lvl w:ilvl="0">
      <w:start w:val="1"/>
      <w:numFmt w:val="decimal"/>
      <w:lvlText w:val="%1"/>
      <w:lvlJc w:val="left"/>
      <w:pPr>
        <w:tabs>
          <w:tab w:val="num" w:pos="432"/>
        </w:tabs>
        <w:ind w:left="432" w:hanging="432"/>
      </w:pPr>
      <w:rPr>
        <w:rFonts w:hint="default"/>
      </w:rPr>
    </w:lvl>
    <w:lvl w:ilvl="1">
      <w:start w:val="1"/>
      <w:numFmt w:val="decimal"/>
      <w:pStyle w:val="FormatvorlageHRM3HRM312pt"/>
      <w:lvlText w:val="%1.%2"/>
      <w:lvlJc w:val="left"/>
      <w:pPr>
        <w:tabs>
          <w:tab w:val="num" w:pos="576"/>
        </w:tabs>
        <w:ind w:left="576" w:hanging="576"/>
      </w:pPr>
      <w:rPr>
        <w:rFonts w:hint="default"/>
      </w:rPr>
    </w:lvl>
    <w:lvl w:ilvl="2">
      <w:start w:val="1"/>
      <w:numFmt w:val="decimal"/>
      <w:pStyle w:val="FormatvorlageHRM2HRM211pt"/>
      <w:isLgl/>
      <w:lvlText w:val="%2.%1.%3"/>
      <w:lvlJc w:val="left"/>
      <w:pPr>
        <w:tabs>
          <w:tab w:val="num" w:pos="1080"/>
        </w:tabs>
        <w:ind w:left="720" w:hanging="720"/>
      </w:pPr>
      <w:rPr>
        <w:rFonts w:hint="default"/>
      </w:rPr>
    </w:lvl>
    <w:lvl w:ilvl="3">
      <w:start w:val="1"/>
      <w:numFmt w:val="none"/>
      <w:lvlRestart w:val="0"/>
      <w:isLgl/>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9"/>
  </w:num>
  <w:num w:numId="8">
    <w:abstractNumId w:val="22"/>
  </w:num>
  <w:num w:numId="9">
    <w:abstractNumId w:val="11"/>
  </w:num>
  <w:num w:numId="10">
    <w:abstractNumId w:val="6"/>
  </w:num>
  <w:num w:numId="11">
    <w:abstractNumId w:val="10"/>
  </w:num>
  <w:num w:numId="12">
    <w:abstractNumId w:val="5"/>
    <w:lvlOverride w:ilvl="0">
      <w:lvl w:ilvl="0">
        <w:start w:val="1"/>
        <w:numFmt w:val="bullet"/>
        <w:pStyle w:val="Textmitte"/>
        <w:lvlText w:val=""/>
        <w:legacy w:legacy="1" w:legacySpace="0" w:legacyIndent="283"/>
        <w:lvlJc w:val="left"/>
        <w:pPr>
          <w:ind w:left="963" w:hanging="283"/>
        </w:pPr>
        <w:rPr>
          <w:rFonts w:ascii="Symbol" w:hAnsi="Symbol" w:hint="default"/>
        </w:rPr>
      </w:lvl>
    </w:lvlOverride>
  </w:num>
  <w:num w:numId="13">
    <w:abstractNumId w:val="8"/>
  </w:num>
  <w:num w:numId="14">
    <w:abstractNumId w:val="17"/>
  </w:num>
  <w:num w:numId="15">
    <w:abstractNumId w:val="13"/>
  </w:num>
  <w:num w:numId="16">
    <w:abstractNumId w:val="7"/>
  </w:num>
  <w:num w:numId="17">
    <w:abstractNumId w:val="16"/>
  </w:num>
  <w:num w:numId="18">
    <w:abstractNumId w:val="20"/>
  </w:num>
  <w:num w:numId="19">
    <w:abstractNumId w:val="18"/>
  </w:num>
  <w:num w:numId="20">
    <w:abstractNumId w:val="15"/>
  </w:num>
  <w:num w:numId="21">
    <w:abstractNumId w:val="13"/>
  </w:num>
  <w:num w:numId="22">
    <w:abstractNumId w:val="13"/>
  </w:num>
  <w:num w:numId="23">
    <w:abstractNumId w:val="12"/>
  </w:num>
  <w:num w:numId="24">
    <w:abstractNumId w:val="13"/>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ctiveWritingStyle w:appName="MSWord" w:lang="de-CH" w:vendorID="9" w:dllVersion="512" w:checkStyle="1"/>
  <w:activeWritingStyle w:appName="MSWord" w:lang="de-DE" w:vendorID="9" w:dllVersion="512" w:checkStyle="1"/>
  <w:proofState w:spelling="clean" w:grammar="clean"/>
  <w:documentProtection w:edit="trackedChanges" w:enforcement="0"/>
  <w:defaultTabStop w:val="720"/>
  <w:autoHyphenation/>
  <w:hyphenationZone w:val="17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BA"/>
    <w:rsid w:val="00011068"/>
    <w:rsid w:val="00015A9E"/>
    <w:rsid w:val="000239C4"/>
    <w:rsid w:val="000411B1"/>
    <w:rsid w:val="000A6901"/>
    <w:rsid w:val="000C569D"/>
    <w:rsid w:val="00115AB2"/>
    <w:rsid w:val="00125FD9"/>
    <w:rsid w:val="00127152"/>
    <w:rsid w:val="00127CFE"/>
    <w:rsid w:val="00145FC3"/>
    <w:rsid w:val="001511B5"/>
    <w:rsid w:val="001717A6"/>
    <w:rsid w:val="00193D40"/>
    <w:rsid w:val="001C6275"/>
    <w:rsid w:val="001D0B33"/>
    <w:rsid w:val="001F3F07"/>
    <w:rsid w:val="00252EEB"/>
    <w:rsid w:val="00277C69"/>
    <w:rsid w:val="002936BA"/>
    <w:rsid w:val="002B0F8D"/>
    <w:rsid w:val="002C0FEA"/>
    <w:rsid w:val="002F07BA"/>
    <w:rsid w:val="00304DBA"/>
    <w:rsid w:val="0032729E"/>
    <w:rsid w:val="00336181"/>
    <w:rsid w:val="00351893"/>
    <w:rsid w:val="00361FBB"/>
    <w:rsid w:val="003A3214"/>
    <w:rsid w:val="003A4F29"/>
    <w:rsid w:val="003E5395"/>
    <w:rsid w:val="00412BAE"/>
    <w:rsid w:val="004300FC"/>
    <w:rsid w:val="0043142A"/>
    <w:rsid w:val="0045013E"/>
    <w:rsid w:val="00457ADC"/>
    <w:rsid w:val="004A0EA7"/>
    <w:rsid w:val="004B35F8"/>
    <w:rsid w:val="004B457E"/>
    <w:rsid w:val="004D0158"/>
    <w:rsid w:val="00530D03"/>
    <w:rsid w:val="00553D07"/>
    <w:rsid w:val="00557187"/>
    <w:rsid w:val="00572F07"/>
    <w:rsid w:val="005754DC"/>
    <w:rsid w:val="00575872"/>
    <w:rsid w:val="0059231A"/>
    <w:rsid w:val="00593D82"/>
    <w:rsid w:val="005E59ED"/>
    <w:rsid w:val="00600C9D"/>
    <w:rsid w:val="00601EBE"/>
    <w:rsid w:val="00604F4C"/>
    <w:rsid w:val="00610BE0"/>
    <w:rsid w:val="0063436F"/>
    <w:rsid w:val="00644373"/>
    <w:rsid w:val="00656266"/>
    <w:rsid w:val="0067757E"/>
    <w:rsid w:val="00681625"/>
    <w:rsid w:val="0068243C"/>
    <w:rsid w:val="006914F6"/>
    <w:rsid w:val="006B6999"/>
    <w:rsid w:val="006C48C2"/>
    <w:rsid w:val="006D292B"/>
    <w:rsid w:val="006D38CD"/>
    <w:rsid w:val="007225F8"/>
    <w:rsid w:val="00755D23"/>
    <w:rsid w:val="00763457"/>
    <w:rsid w:val="00763CE8"/>
    <w:rsid w:val="007A080E"/>
    <w:rsid w:val="007B1E8F"/>
    <w:rsid w:val="007B2712"/>
    <w:rsid w:val="00803295"/>
    <w:rsid w:val="00815EF1"/>
    <w:rsid w:val="008220B2"/>
    <w:rsid w:val="008301DB"/>
    <w:rsid w:val="00831944"/>
    <w:rsid w:val="008911F7"/>
    <w:rsid w:val="008E3266"/>
    <w:rsid w:val="008F1603"/>
    <w:rsid w:val="0090280B"/>
    <w:rsid w:val="00912D7E"/>
    <w:rsid w:val="009246F9"/>
    <w:rsid w:val="009520DD"/>
    <w:rsid w:val="00975433"/>
    <w:rsid w:val="00994E53"/>
    <w:rsid w:val="009B28FC"/>
    <w:rsid w:val="00A00384"/>
    <w:rsid w:val="00A06063"/>
    <w:rsid w:val="00A53C27"/>
    <w:rsid w:val="00AA7A2E"/>
    <w:rsid w:val="00AC08F9"/>
    <w:rsid w:val="00AE0BE3"/>
    <w:rsid w:val="00AE390E"/>
    <w:rsid w:val="00B01998"/>
    <w:rsid w:val="00B102B1"/>
    <w:rsid w:val="00B3216C"/>
    <w:rsid w:val="00B44184"/>
    <w:rsid w:val="00B853D8"/>
    <w:rsid w:val="00BA5D11"/>
    <w:rsid w:val="00BD664E"/>
    <w:rsid w:val="00BE0F6C"/>
    <w:rsid w:val="00C4294A"/>
    <w:rsid w:val="00C47908"/>
    <w:rsid w:val="00C564EA"/>
    <w:rsid w:val="00C659CB"/>
    <w:rsid w:val="00C72608"/>
    <w:rsid w:val="00CB3B96"/>
    <w:rsid w:val="00CB44CC"/>
    <w:rsid w:val="00CC4677"/>
    <w:rsid w:val="00CF085A"/>
    <w:rsid w:val="00CF1034"/>
    <w:rsid w:val="00D00269"/>
    <w:rsid w:val="00D06454"/>
    <w:rsid w:val="00D35E01"/>
    <w:rsid w:val="00D673CE"/>
    <w:rsid w:val="00D71D4C"/>
    <w:rsid w:val="00D75FA1"/>
    <w:rsid w:val="00D81165"/>
    <w:rsid w:val="00DC225A"/>
    <w:rsid w:val="00DF6C35"/>
    <w:rsid w:val="00E208BD"/>
    <w:rsid w:val="00E37F42"/>
    <w:rsid w:val="00E4203C"/>
    <w:rsid w:val="00E43C44"/>
    <w:rsid w:val="00E55F34"/>
    <w:rsid w:val="00E92283"/>
    <w:rsid w:val="00E93745"/>
    <w:rsid w:val="00E95BD1"/>
    <w:rsid w:val="00EA4A2A"/>
    <w:rsid w:val="00EB7CD3"/>
    <w:rsid w:val="00ED029C"/>
    <w:rsid w:val="00ED4E37"/>
    <w:rsid w:val="00F0126D"/>
    <w:rsid w:val="00F26D2E"/>
    <w:rsid w:val="00F578A6"/>
    <w:rsid w:val="00FB5892"/>
    <w:rsid w:val="00FC485C"/>
    <w:rsid w:val="00FD260C"/>
    <w:rsid w:val="00FE0ED9"/>
    <w:rsid w:val="00FF63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3F6FCB"/>
  <w15:chartTrackingRefBased/>
  <w15:docId w15:val="{9E1F7992-A4BA-446C-A26F-1EF4970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GB" w:eastAsia="en-US"/>
    </w:rPr>
  </w:style>
  <w:style w:type="paragraph" w:styleId="berschrift1">
    <w:name w:val="heading 1"/>
    <w:basedOn w:val="Standard"/>
    <w:next w:val="Standard"/>
    <w:qFormat/>
    <w:rsid w:val="00412BAE"/>
    <w:pPr>
      <w:keepNext/>
      <w:numPr>
        <w:numId w:val="27"/>
      </w:numPr>
      <w:tabs>
        <w:tab w:val="left" w:pos="1134"/>
      </w:tabs>
      <w:outlineLvl w:val="0"/>
    </w:pPr>
    <w:rPr>
      <w:b/>
      <w:bCs/>
      <w:kern w:val="32"/>
      <w:szCs w:val="32"/>
      <w:lang w:val="de-CH" w:eastAsia="de-CH"/>
    </w:rPr>
  </w:style>
  <w:style w:type="paragraph" w:styleId="berschrift2">
    <w:name w:val="heading 2"/>
    <w:basedOn w:val="berschrift1"/>
    <w:next w:val="Standard"/>
    <w:autoRedefine/>
    <w:qFormat/>
    <w:rsid w:val="00CF085A"/>
    <w:pPr>
      <w:numPr>
        <w:ilvl w:val="1"/>
      </w:numPr>
      <w:outlineLvl w:val="1"/>
    </w:pPr>
    <w:rPr>
      <w:b w:val="0"/>
      <w:szCs w:val="28"/>
    </w:rPr>
  </w:style>
  <w:style w:type="paragraph" w:styleId="berschrift3">
    <w:name w:val="heading 3"/>
    <w:basedOn w:val="Standard"/>
    <w:next w:val="Standard"/>
    <w:qFormat/>
    <w:pPr>
      <w:keepNext/>
      <w:numPr>
        <w:ilvl w:val="2"/>
        <w:numId w:val="27"/>
      </w:numPr>
      <w:tabs>
        <w:tab w:val="left" w:pos="1134"/>
      </w:tabs>
      <w:spacing w:before="240" w:after="60"/>
      <w:outlineLvl w:val="2"/>
    </w:pPr>
    <w:rPr>
      <w:bCs/>
      <w:szCs w:val="26"/>
      <w:lang w:val="de-CH" w:eastAsia="de-CH"/>
    </w:rPr>
  </w:style>
  <w:style w:type="paragraph" w:styleId="berschrift4">
    <w:name w:val="heading 4"/>
    <w:basedOn w:val="Standard"/>
    <w:next w:val="Standard"/>
    <w:qFormat/>
    <w:pPr>
      <w:keepNext/>
      <w:numPr>
        <w:ilvl w:val="3"/>
        <w:numId w:val="27"/>
      </w:numPr>
      <w:spacing w:before="240" w:after="60"/>
      <w:outlineLvl w:val="3"/>
    </w:pPr>
    <w:rPr>
      <w:b/>
      <w:bCs/>
      <w:sz w:val="28"/>
      <w:szCs w:val="28"/>
      <w:lang w:val="de-CH" w:eastAsia="de-CH"/>
    </w:rPr>
  </w:style>
  <w:style w:type="paragraph" w:styleId="berschrift5">
    <w:name w:val="heading 5"/>
    <w:basedOn w:val="Standard"/>
    <w:next w:val="Standard"/>
    <w:qFormat/>
    <w:pPr>
      <w:numPr>
        <w:ilvl w:val="4"/>
        <w:numId w:val="27"/>
      </w:numPr>
      <w:spacing w:before="240" w:after="60"/>
      <w:outlineLvl w:val="4"/>
    </w:pPr>
    <w:rPr>
      <w:b/>
      <w:bCs/>
      <w:i/>
      <w:iCs/>
      <w:sz w:val="26"/>
      <w:szCs w:val="26"/>
    </w:rPr>
  </w:style>
  <w:style w:type="paragraph" w:styleId="berschrift6">
    <w:name w:val="heading 6"/>
    <w:basedOn w:val="Standard"/>
    <w:next w:val="Standard"/>
    <w:qFormat/>
    <w:pPr>
      <w:numPr>
        <w:ilvl w:val="5"/>
        <w:numId w:val="27"/>
      </w:numPr>
      <w:spacing w:before="240" w:after="60"/>
      <w:outlineLvl w:val="5"/>
    </w:pPr>
    <w:rPr>
      <w:b/>
      <w:bCs/>
      <w:szCs w:val="22"/>
    </w:rPr>
  </w:style>
  <w:style w:type="paragraph" w:styleId="berschrift7">
    <w:name w:val="heading 7"/>
    <w:basedOn w:val="Standard"/>
    <w:next w:val="Standard"/>
    <w:qFormat/>
    <w:pPr>
      <w:numPr>
        <w:ilvl w:val="6"/>
        <w:numId w:val="27"/>
      </w:numPr>
      <w:spacing w:before="240" w:after="60"/>
      <w:outlineLvl w:val="6"/>
    </w:pPr>
  </w:style>
  <w:style w:type="paragraph" w:styleId="berschrift8">
    <w:name w:val="heading 8"/>
    <w:basedOn w:val="Standard"/>
    <w:next w:val="Standard"/>
    <w:qFormat/>
    <w:pPr>
      <w:numPr>
        <w:ilvl w:val="7"/>
        <w:numId w:val="27"/>
      </w:numPr>
      <w:spacing w:before="240" w:after="60"/>
      <w:outlineLvl w:val="7"/>
    </w:pPr>
    <w:rPr>
      <w:i/>
      <w:iCs/>
    </w:rPr>
  </w:style>
  <w:style w:type="paragraph" w:styleId="berschrift9">
    <w:name w:val="heading 9"/>
    <w:basedOn w:val="Standard"/>
    <w:next w:val="Standard"/>
    <w:qFormat/>
    <w:pPr>
      <w:numPr>
        <w:ilvl w:val="8"/>
        <w:numId w:val="2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1"/>
    <w:basedOn w:val="berschrift1"/>
    <w:autoRedefine/>
    <w:pPr>
      <w:numPr>
        <w:numId w:val="0"/>
      </w:numPr>
      <w:tabs>
        <w:tab w:val="left" w:pos="1080"/>
      </w:tabs>
      <w:ind w:left="1080" w:hanging="1080"/>
    </w:pPr>
  </w:style>
  <w:style w:type="paragraph" w:customStyle="1" w:styleId="berschrift30">
    <w:name w:val="Überschrift3"/>
    <w:basedOn w:val="berschrift3"/>
    <w:autoRedefine/>
    <w:pPr>
      <w:keepNext w:val="0"/>
      <w:numPr>
        <w:numId w:val="24"/>
      </w:numPr>
      <w:tabs>
        <w:tab w:val="left" w:pos="1080"/>
      </w:tabs>
      <w:spacing w:before="200" w:after="120"/>
      <w:outlineLvl w:val="9"/>
    </w:pPr>
  </w:style>
  <w:style w:type="paragraph" w:customStyle="1" w:styleId="berschrift20">
    <w:name w:val="Überschrift2"/>
    <w:basedOn w:val="berschrift1"/>
    <w:next w:val="berschrift30"/>
    <w:pPr>
      <w:numPr>
        <w:numId w:val="14"/>
      </w:numPr>
      <w:spacing w:after="240"/>
    </w:pPr>
    <w:rPr>
      <w:sz w:val="28"/>
    </w:rPr>
  </w:style>
  <w:style w:type="paragraph" w:customStyle="1" w:styleId="HRM4HRM4">
    <w:name w:val="HRM 4 HRM4"/>
    <w:basedOn w:val="berschrift4"/>
    <w:pPr>
      <w:numPr>
        <w:ilvl w:val="0"/>
        <w:numId w:val="0"/>
      </w:numPr>
      <w:spacing w:before="80"/>
    </w:pPr>
  </w:style>
  <w:style w:type="paragraph" w:customStyle="1" w:styleId="TabellenlisteWOV">
    <w:name w:val="Tabellenliste WOV"/>
    <w:basedOn w:val="Standard"/>
    <w:pPr>
      <w:numPr>
        <w:numId w:val="6"/>
      </w:numPr>
      <w:spacing w:line="288" w:lineRule="auto"/>
    </w:pPr>
    <w:rPr>
      <w:szCs w:val="20"/>
      <w:lang w:val="de-CH"/>
    </w:rPr>
  </w:style>
  <w:style w:type="paragraph" w:customStyle="1" w:styleId="AufzhlungWOV">
    <w:name w:val="Aufzählung WOV"/>
    <w:basedOn w:val="Standard"/>
    <w:pPr>
      <w:numPr>
        <w:numId w:val="7"/>
      </w:numPr>
      <w:spacing w:line="288" w:lineRule="auto"/>
    </w:pPr>
    <w:rPr>
      <w:szCs w:val="20"/>
      <w:lang w:val="de-CH"/>
    </w:rPr>
  </w:style>
  <w:style w:type="paragraph" w:styleId="Aufzhlungszeichen">
    <w:name w:val="List Bullet"/>
    <w:basedOn w:val="Standard"/>
    <w:semiHidden/>
    <w:pPr>
      <w:numPr>
        <w:numId w:val="1"/>
      </w:numPr>
    </w:pPr>
    <w:rPr>
      <w:szCs w:val="22"/>
      <w:lang w:val="de-CH" w:eastAsia="de-CH"/>
    </w:rPr>
  </w:style>
  <w:style w:type="paragraph" w:styleId="Aufzhlungszeichen2">
    <w:name w:val="List Bullet 2"/>
    <w:basedOn w:val="Standard"/>
    <w:semiHidden/>
    <w:pPr>
      <w:numPr>
        <w:numId w:val="2"/>
      </w:numPr>
    </w:pPr>
    <w:rPr>
      <w:szCs w:val="22"/>
      <w:lang w:val="de-CH" w:eastAsia="de-CH"/>
    </w:rPr>
  </w:style>
  <w:style w:type="paragraph" w:styleId="Aufzhlungszeichen3">
    <w:name w:val="List Bullet 3"/>
    <w:basedOn w:val="Standard"/>
    <w:semiHidden/>
    <w:pPr>
      <w:numPr>
        <w:numId w:val="3"/>
      </w:numPr>
    </w:pPr>
    <w:rPr>
      <w:szCs w:val="22"/>
      <w:lang w:val="de-CH" w:eastAsia="de-CH"/>
    </w:rPr>
  </w:style>
  <w:style w:type="paragraph" w:styleId="Aufzhlungszeichen4">
    <w:name w:val="List Bullet 4"/>
    <w:basedOn w:val="Standard"/>
    <w:semiHidden/>
    <w:pPr>
      <w:numPr>
        <w:numId w:val="4"/>
      </w:numPr>
      <w:tabs>
        <w:tab w:val="clear" w:pos="1209"/>
        <w:tab w:val="num" w:pos="360"/>
      </w:tabs>
      <w:ind w:left="0" w:firstLine="0"/>
    </w:pPr>
    <w:rPr>
      <w:szCs w:val="22"/>
      <w:lang w:val="de-CH" w:eastAsia="de-CH"/>
    </w:rPr>
  </w:style>
  <w:style w:type="paragraph" w:styleId="Aufzhlungszeichen5">
    <w:name w:val="List Bullet 5"/>
    <w:basedOn w:val="Standard"/>
    <w:semiHidden/>
    <w:pPr>
      <w:numPr>
        <w:numId w:val="5"/>
      </w:numPr>
    </w:pPr>
    <w:rPr>
      <w:szCs w:val="22"/>
      <w:lang w:val="de-CH" w:eastAsia="de-CH"/>
    </w:rPr>
  </w:style>
  <w:style w:type="paragraph" w:customStyle="1" w:styleId="HRM5HRM5">
    <w:name w:val="HRM 5 HRM5"/>
    <w:basedOn w:val="Standard"/>
    <w:rPr>
      <w:b/>
      <w:szCs w:val="22"/>
      <w:lang w:val="de-CH" w:eastAsia="de-CH"/>
    </w:rPr>
  </w:style>
  <w:style w:type="paragraph" w:styleId="Verzeichnis4">
    <w:name w:val="toc 4"/>
    <w:basedOn w:val="Standard"/>
    <w:next w:val="Standard"/>
    <w:autoRedefine/>
    <w:semiHidden/>
    <w:pPr>
      <w:tabs>
        <w:tab w:val="right" w:pos="9360"/>
      </w:tabs>
      <w:ind w:left="720"/>
    </w:pPr>
    <w:rPr>
      <w:rFonts w:cs="Arial"/>
      <w:noProof/>
      <w:szCs w:val="26"/>
    </w:rPr>
  </w:style>
  <w:style w:type="character" w:styleId="Hyperlink">
    <w:name w:val="Hyperlink"/>
    <w:semiHidden/>
    <w:rPr>
      <w:color w:val="0000FF"/>
      <w:u w:val="single"/>
    </w:rPr>
  </w:style>
  <w:style w:type="paragraph" w:styleId="Verzeichnis1">
    <w:name w:val="toc 1"/>
    <w:basedOn w:val="Standard"/>
    <w:next w:val="Standard"/>
    <w:autoRedefine/>
    <w:semiHidden/>
    <w:pPr>
      <w:tabs>
        <w:tab w:val="left" w:pos="765"/>
        <w:tab w:val="right" w:pos="9356"/>
      </w:tabs>
      <w:spacing w:before="240" w:after="120"/>
      <w:ind w:left="720" w:right="567" w:hanging="720"/>
      <w:outlineLvl w:val="2"/>
    </w:pPr>
    <w:rPr>
      <w:b/>
      <w:bCs/>
      <w:noProof/>
      <w:szCs w:val="36"/>
      <w:lang w:val="de-CH" w:eastAsia="de-CH"/>
    </w:rPr>
  </w:style>
  <w:style w:type="paragraph" w:styleId="Verzeichnis2">
    <w:name w:val="toc 2"/>
    <w:basedOn w:val="Standard"/>
    <w:next w:val="Standard"/>
    <w:autoRedefine/>
    <w:semiHidden/>
    <w:pPr>
      <w:tabs>
        <w:tab w:val="left" w:pos="720"/>
        <w:tab w:val="right" w:pos="9356"/>
      </w:tabs>
      <w:ind w:left="720" w:right="1462" w:hanging="720"/>
      <w:outlineLvl w:val="0"/>
    </w:pPr>
    <w:rPr>
      <w:noProof/>
      <w:szCs w:val="22"/>
      <w:lang w:val="de-CH" w:eastAsia="de-CH"/>
    </w:rPr>
  </w:style>
  <w:style w:type="paragraph" w:styleId="Verzeichnis3">
    <w:name w:val="toc 3"/>
    <w:basedOn w:val="Verzeichnis2"/>
    <w:next w:val="Standard"/>
    <w:autoRedefine/>
    <w:semiHidden/>
    <w:pPr>
      <w:tabs>
        <w:tab w:val="clear" w:pos="9356"/>
        <w:tab w:val="right" w:pos="9344"/>
      </w:tabs>
      <w:outlineLvl w:val="2"/>
    </w:pPr>
  </w:style>
  <w:style w:type="paragraph" w:customStyle="1" w:styleId="HRMBlocksatz">
    <w:name w:val="HRM Blocksatz"/>
    <w:basedOn w:val="Standard"/>
    <w:pPr>
      <w:jc w:val="both"/>
    </w:pPr>
    <w:rPr>
      <w:szCs w:val="22"/>
      <w:lang w:val="de-CH" w:eastAsia="de-CH"/>
    </w:rPr>
  </w:style>
  <w:style w:type="paragraph" w:styleId="Kopfzeile">
    <w:name w:val="header"/>
    <w:aliases w:val="WOV Kopfzeile"/>
    <w:basedOn w:val="Standard"/>
    <w:semiHidden/>
    <w:pPr>
      <w:tabs>
        <w:tab w:val="center" w:pos="4536"/>
        <w:tab w:val="right" w:pos="9072"/>
      </w:tabs>
    </w:pPr>
  </w:style>
  <w:style w:type="paragraph" w:styleId="Fuzeile">
    <w:name w:val="footer"/>
    <w:aliases w:val="WOV Fußzeile"/>
    <w:basedOn w:val="Standard"/>
    <w:semiHidden/>
    <w:pPr>
      <w:pBdr>
        <w:top w:val="single" w:sz="4" w:space="1" w:color="auto"/>
      </w:pBdr>
      <w:tabs>
        <w:tab w:val="center" w:pos="4536"/>
        <w:tab w:val="right" w:pos="9072"/>
      </w:tabs>
    </w:pPr>
    <w:rPr>
      <w:rFonts w:cs="Arial"/>
    </w:rPr>
  </w:style>
  <w:style w:type="character" w:styleId="Seitenzahl">
    <w:name w:val="page number"/>
    <w:aliases w:val="WOV Seitenzahl"/>
    <w:semiHidden/>
    <w:rPr>
      <w:rFonts w:ascii="Arial" w:hAnsi="Arial" w:cs="Arial"/>
      <w:sz w:val="22"/>
      <w:lang w:val="de-CH"/>
    </w:r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05-Grundschrift">
    <w:name w:val="05-Grundschrift"/>
    <w:basedOn w:val="Standard"/>
    <w:pPr>
      <w:tabs>
        <w:tab w:val="left" w:pos="992"/>
      </w:tabs>
      <w:ind w:left="1134" w:hanging="1134"/>
    </w:pPr>
    <w:rPr>
      <w:sz w:val="18"/>
      <w:szCs w:val="18"/>
      <w:lang w:eastAsia="de-DE"/>
    </w:rPr>
  </w:style>
  <w:style w:type="paragraph" w:customStyle="1" w:styleId="14-HalbeBlindzeile">
    <w:name w:val="14-HalbeBlindzeile"/>
    <w:basedOn w:val="Standard"/>
    <w:next w:val="05-Grundschrift"/>
    <w:pPr>
      <w:spacing w:line="105" w:lineRule="atLeast"/>
    </w:pPr>
    <w:rPr>
      <w:sz w:val="17"/>
      <w:szCs w:val="12"/>
      <w:lang w:eastAsia="de-DE"/>
    </w:rPr>
  </w:style>
  <w:style w:type="paragraph" w:customStyle="1" w:styleId="11-Paragraphennummer">
    <w:name w:val="11-Paragraphennummer"/>
    <w:basedOn w:val="Standard"/>
    <w:next w:val="05-Grundschrift"/>
    <w:autoRedefine/>
    <w:pPr>
      <w:tabs>
        <w:tab w:val="left" w:pos="1260"/>
      </w:tabs>
    </w:pPr>
    <w:rPr>
      <w:rFonts w:cs="Arial"/>
      <w:b/>
      <w:bCs/>
      <w:sz w:val="20"/>
      <w:lang w:val="de-CH"/>
    </w:rPr>
  </w:style>
  <w:style w:type="paragraph" w:customStyle="1" w:styleId="15-Tab-a">
    <w:name w:val="15-Tab.-a."/>
    <w:basedOn w:val="Standard"/>
    <w:pPr>
      <w:tabs>
        <w:tab w:val="left" w:pos="284"/>
        <w:tab w:val="left" w:pos="567"/>
        <w:tab w:val="right" w:pos="6407"/>
      </w:tabs>
      <w:ind w:left="284" w:hanging="284"/>
    </w:pPr>
    <w:rPr>
      <w:sz w:val="18"/>
      <w:szCs w:val="12"/>
      <w:lang w:eastAsia="de-DE"/>
    </w:rPr>
  </w:style>
  <w:style w:type="paragraph" w:customStyle="1" w:styleId="TabellentextWOV">
    <w:name w:val="Tabellentext WOV"/>
    <w:basedOn w:val="Standard"/>
    <w:pPr>
      <w:spacing w:line="288" w:lineRule="auto"/>
    </w:pPr>
    <w:rPr>
      <w:szCs w:val="20"/>
      <w:lang w:val="de-CH"/>
    </w:rPr>
  </w:style>
  <w:style w:type="paragraph" w:customStyle="1" w:styleId="TabellentitelWOV">
    <w:name w:val="Tabellentitel WOV"/>
    <w:basedOn w:val="Standard"/>
    <w:pPr>
      <w:spacing w:before="60" w:after="60" w:line="288" w:lineRule="auto"/>
    </w:pPr>
    <w:rPr>
      <w:b/>
      <w:color w:val="000000"/>
      <w:szCs w:val="20"/>
      <w:lang w:val="de-CH"/>
    </w:rPr>
  </w:style>
  <w:style w:type="character" w:styleId="Kommentarzeichen">
    <w:name w:val="annotation reference"/>
    <w:semiHidden/>
    <w:rPr>
      <w:sz w:val="16"/>
      <w:szCs w:val="16"/>
    </w:rPr>
  </w:style>
  <w:style w:type="paragraph" w:styleId="Kommentartext">
    <w:name w:val="annotation text"/>
    <w:basedOn w:val="Standard"/>
    <w:semiHidden/>
    <w:rPr>
      <w:sz w:val="20"/>
      <w:szCs w:val="20"/>
      <w:lang w:val="de-CH" w:eastAsia="de-CH"/>
    </w:rPr>
  </w:style>
  <w:style w:type="paragraph" w:customStyle="1" w:styleId="Textabsatz">
    <w:name w:val="Textabsatz"/>
    <w:basedOn w:val="Standard"/>
    <w:pPr>
      <w:overflowPunct w:val="0"/>
      <w:autoSpaceDE w:val="0"/>
      <w:autoSpaceDN w:val="0"/>
      <w:adjustRightInd w:val="0"/>
      <w:spacing w:before="120" w:line="312" w:lineRule="auto"/>
      <w:textAlignment w:val="baseline"/>
    </w:pPr>
    <w:rPr>
      <w:szCs w:val="20"/>
      <w:lang w:val="de-CH"/>
    </w:rPr>
  </w:style>
  <w:style w:type="paragraph" w:customStyle="1" w:styleId="Punkt">
    <w:name w:val="Punkt"/>
    <w:pPr>
      <w:numPr>
        <w:numId w:val="10"/>
      </w:numPr>
      <w:spacing w:before="120" w:line="312" w:lineRule="auto"/>
    </w:pPr>
    <w:rPr>
      <w:rFonts w:ascii="Arial" w:hAnsi="Arial"/>
      <w:sz w:val="22"/>
      <w:lang w:eastAsia="en-US"/>
    </w:rPr>
  </w:style>
  <w:style w:type="character" w:customStyle="1" w:styleId="BesuchterHyperlink">
    <w:name w:val="BesuchterHyperlink"/>
    <w:semiHidden/>
    <w:rPr>
      <w:color w:val="800080"/>
      <w:u w:val="single"/>
    </w:rPr>
  </w:style>
  <w:style w:type="paragraph" w:customStyle="1" w:styleId="WOV">
    <w:name w:val="WOV"/>
    <w:basedOn w:val="Standard"/>
    <w:next w:val="Standard"/>
    <w:pPr>
      <w:tabs>
        <w:tab w:val="num" w:pos="907"/>
      </w:tabs>
      <w:ind w:left="907" w:hanging="907"/>
    </w:pPr>
    <w:rPr>
      <w:b/>
      <w:bCs/>
      <w:sz w:val="36"/>
      <w:szCs w:val="36"/>
      <w:lang w:val="de-CH" w:eastAsia="de-CH"/>
    </w:rPr>
  </w:style>
  <w:style w:type="paragraph" w:styleId="Textkrper-Zeileneinzug">
    <w:name w:val="Body Text Indent"/>
    <w:basedOn w:val="Standard"/>
    <w:semiHidden/>
    <w:pPr>
      <w:tabs>
        <w:tab w:val="left" w:pos="171"/>
      </w:tabs>
      <w:ind w:left="171" w:firstLine="32"/>
    </w:pPr>
    <w:rPr>
      <w:rFonts w:cs="Arial"/>
      <w:color w:val="000000"/>
      <w:szCs w:val="18"/>
      <w:lang w:val="de-CH"/>
    </w:rPr>
  </w:style>
  <w:style w:type="paragraph" w:styleId="Textkrper-Einzug2">
    <w:name w:val="Body Text Indent 2"/>
    <w:basedOn w:val="Standard"/>
    <w:semiHidden/>
    <w:pPr>
      <w:tabs>
        <w:tab w:val="left" w:pos="383"/>
      </w:tabs>
      <w:ind w:left="348" w:hanging="145"/>
    </w:pPr>
    <w:rPr>
      <w:rFonts w:cs="Arial"/>
      <w:color w:val="000000"/>
      <w:szCs w:val="18"/>
      <w:lang w:val="de-CH"/>
    </w:rPr>
  </w:style>
  <w:style w:type="paragraph" w:styleId="Textkrper-Einzug3">
    <w:name w:val="Body Text Indent 3"/>
    <w:basedOn w:val="Standard"/>
    <w:semiHidden/>
    <w:pPr>
      <w:ind w:left="1134"/>
      <w:jc w:val="both"/>
    </w:pPr>
    <w:rPr>
      <w:rFonts w:cs="Arial"/>
      <w:color w:val="000000"/>
      <w:szCs w:val="22"/>
      <w:lang w:val="de-CH"/>
    </w:rPr>
  </w:style>
  <w:style w:type="paragraph" w:customStyle="1" w:styleId="Textanfang">
    <w:name w:val="Textanfang"/>
    <w:basedOn w:val="Standard"/>
    <w:next w:val="Standard"/>
    <w:pPr>
      <w:tabs>
        <w:tab w:val="left" w:pos="680"/>
      </w:tabs>
      <w:overflowPunct w:val="0"/>
      <w:autoSpaceDE w:val="0"/>
      <w:autoSpaceDN w:val="0"/>
      <w:adjustRightInd w:val="0"/>
      <w:spacing w:before="120" w:line="360" w:lineRule="auto"/>
      <w:ind w:left="680"/>
      <w:textAlignment w:val="baseline"/>
    </w:pPr>
    <w:rPr>
      <w:rFonts w:cs="Arial"/>
      <w:szCs w:val="22"/>
      <w:lang w:val="de-CH" w:eastAsia="de-DE"/>
    </w:rPr>
  </w:style>
  <w:style w:type="character" w:styleId="Funotenzeichen">
    <w:name w:val="footnote reference"/>
    <w:semiHidden/>
    <w:rPr>
      <w:rFonts w:ascii="Arial" w:hAnsi="Arial" w:cs="Arial"/>
      <w:sz w:val="16"/>
      <w:szCs w:val="16"/>
      <w:vertAlign w:val="superscript"/>
    </w:rPr>
  </w:style>
  <w:style w:type="character" w:customStyle="1" w:styleId="text121">
    <w:name w:val="text121"/>
    <w:rPr>
      <w:sz w:val="18"/>
      <w:szCs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Textkrper2">
    <w:name w:val="Body Text 2"/>
    <w:basedOn w:val="Standard"/>
    <w:semiHidden/>
    <w:pPr>
      <w:autoSpaceDE w:val="0"/>
      <w:autoSpaceDN w:val="0"/>
      <w:adjustRightInd w:val="0"/>
    </w:pPr>
    <w:rPr>
      <w:rFonts w:ascii="TimesBQ-Medium" w:hAnsi="TimesBQ-Medium"/>
      <w:color w:val="000000"/>
      <w:szCs w:val="19"/>
      <w:lang w:val="de-CH"/>
    </w:rPr>
  </w:style>
  <w:style w:type="paragraph" w:customStyle="1" w:styleId="Textmitte">
    <w:name w:val="Textmitte"/>
    <w:basedOn w:val="Standard"/>
    <w:pPr>
      <w:numPr>
        <w:numId w:val="12"/>
      </w:numPr>
      <w:overflowPunct w:val="0"/>
      <w:autoSpaceDE w:val="0"/>
      <w:autoSpaceDN w:val="0"/>
      <w:adjustRightInd w:val="0"/>
      <w:spacing w:before="120" w:line="264" w:lineRule="auto"/>
      <w:textAlignment w:val="baseline"/>
    </w:pPr>
    <w:rPr>
      <w:szCs w:val="20"/>
      <w:lang w:val="de-CH" w:eastAsia="de-DE"/>
    </w:rPr>
  </w:style>
  <w:style w:type="paragraph" w:customStyle="1" w:styleId="Punkt1">
    <w:name w:val="Punkt1"/>
    <w:basedOn w:val="Punkt"/>
    <w:pPr>
      <w:numPr>
        <w:numId w:val="11"/>
      </w:numPr>
      <w:tabs>
        <w:tab w:val="clear" w:pos="964"/>
      </w:tabs>
      <w:ind w:left="454"/>
    </w:pPr>
  </w:style>
  <w:style w:type="paragraph" w:customStyle="1" w:styleId="Textmitte1">
    <w:name w:val="Textmitte1"/>
    <w:basedOn w:val="Textmitte"/>
    <w:pPr>
      <w:ind w:left="0"/>
    </w:pPr>
  </w:style>
  <w:style w:type="paragraph" w:styleId="Textkrper3">
    <w:name w:val="Body Text 3"/>
    <w:basedOn w:val="Standard"/>
    <w:semiHidden/>
    <w:rPr>
      <w:rFonts w:cs="Arial"/>
      <w:color w:val="FF0000"/>
      <w:szCs w:val="18"/>
      <w:lang w:val="de-CH"/>
    </w:rPr>
  </w:style>
  <w:style w:type="paragraph" w:styleId="Textkrper">
    <w:name w:val="Body Text"/>
    <w:basedOn w:val="Standard"/>
    <w:semiHidden/>
    <w:pPr>
      <w:spacing w:after="120"/>
    </w:pPr>
    <w:rPr>
      <w:szCs w:val="22"/>
      <w:lang w:val="de-CH" w:eastAsia="de-CH"/>
    </w:rPr>
  </w:style>
  <w:style w:type="paragraph" w:customStyle="1" w:styleId="Thema">
    <w:name w:val="Thema"/>
    <w:basedOn w:val="Standard"/>
    <w:pPr>
      <w:tabs>
        <w:tab w:val="right" w:pos="9498"/>
      </w:tabs>
      <w:spacing w:before="120" w:after="240"/>
    </w:pPr>
    <w:rPr>
      <w:b/>
      <w:szCs w:val="20"/>
      <w:lang w:val="de-CH"/>
    </w:rPr>
  </w:style>
  <w:style w:type="paragraph" w:customStyle="1" w:styleId="Firma">
    <w:name w:val="Firma"/>
    <w:basedOn w:val="Standard"/>
    <w:pPr>
      <w:keepNext/>
      <w:overflowPunct w:val="0"/>
      <w:autoSpaceDE w:val="0"/>
      <w:autoSpaceDN w:val="0"/>
      <w:adjustRightInd w:val="0"/>
      <w:spacing w:before="240"/>
      <w:textAlignment w:val="baseline"/>
    </w:pPr>
    <w:rPr>
      <w:szCs w:val="20"/>
      <w:lang w:val="de-CH" w:eastAsia="de-DE"/>
    </w:rPr>
  </w:style>
  <w:style w:type="paragraph" w:styleId="Unterschrift">
    <w:name w:val="Signature"/>
    <w:basedOn w:val="Standard"/>
    <w:next w:val="Standard"/>
    <w:semiHidden/>
    <w:pPr>
      <w:keepNext/>
      <w:tabs>
        <w:tab w:val="left" w:pos="2948"/>
      </w:tabs>
      <w:overflowPunct w:val="0"/>
      <w:autoSpaceDE w:val="0"/>
      <w:autoSpaceDN w:val="0"/>
      <w:adjustRightInd w:val="0"/>
      <w:spacing w:before="960"/>
      <w:textAlignment w:val="baseline"/>
    </w:pPr>
    <w:rPr>
      <w:szCs w:val="20"/>
      <w:lang w:val="fr-CH" w:eastAsia="de-DE"/>
    </w:rPr>
  </w:style>
  <w:style w:type="paragraph" w:customStyle="1" w:styleId="Verteiler">
    <w:name w:val="Verteiler"/>
    <w:basedOn w:val="Text"/>
    <w:rPr>
      <w:b/>
    </w:rPr>
  </w:style>
  <w:style w:type="paragraph" w:customStyle="1" w:styleId="Text">
    <w:name w:val="Text"/>
    <w:basedOn w:val="Standard"/>
    <w:next w:val="Textabsatz"/>
    <w:pPr>
      <w:overflowPunct w:val="0"/>
      <w:autoSpaceDE w:val="0"/>
      <w:autoSpaceDN w:val="0"/>
      <w:adjustRightInd w:val="0"/>
      <w:spacing w:line="312" w:lineRule="auto"/>
      <w:textAlignment w:val="baseline"/>
    </w:pPr>
    <w:rPr>
      <w:szCs w:val="20"/>
      <w:lang w:val="de-CH" w:eastAsia="de-DE"/>
    </w:rPr>
  </w:style>
  <w:style w:type="paragraph" w:styleId="Funotentext">
    <w:name w:val="footnote text"/>
    <w:basedOn w:val="Standard"/>
    <w:semiHidden/>
    <w:pPr>
      <w:ind w:left="140" w:hanging="140"/>
    </w:pPr>
    <w:rPr>
      <w:sz w:val="18"/>
      <w:szCs w:val="20"/>
    </w:rPr>
  </w:style>
  <w:style w:type="paragraph" w:customStyle="1" w:styleId="An">
    <w:name w:val="An"/>
    <w:basedOn w:val="Standard"/>
    <w:pPr>
      <w:overflowPunct w:val="0"/>
      <w:autoSpaceDE w:val="0"/>
      <w:autoSpaceDN w:val="0"/>
      <w:adjustRightInd w:val="0"/>
      <w:spacing w:after="120" w:line="312" w:lineRule="auto"/>
      <w:ind w:left="-68"/>
      <w:textAlignment w:val="baseline"/>
    </w:pPr>
    <w:rPr>
      <w:b/>
      <w:szCs w:val="20"/>
      <w:lang w:val="de-CH" w:eastAsia="de-DE"/>
    </w:rPr>
  </w:style>
  <w:style w:type="paragraph" w:customStyle="1" w:styleId="Kopien">
    <w:name w:val="Kopien"/>
    <w:basedOn w:val="Standard"/>
    <w:next w:val="Standard"/>
    <w:pPr>
      <w:framePr w:hSpace="142" w:vSpace="142" w:wrap="around" w:hAnchor="margin" w:yAlign="bottom"/>
      <w:overflowPunct w:val="0"/>
      <w:autoSpaceDE w:val="0"/>
      <w:autoSpaceDN w:val="0"/>
      <w:adjustRightInd w:val="0"/>
      <w:spacing w:line="312" w:lineRule="auto"/>
      <w:textAlignment w:val="baseline"/>
    </w:pPr>
    <w:rPr>
      <w:b/>
      <w:szCs w:val="20"/>
      <w:lang w:val="de-CH" w:eastAsia="de-DE"/>
    </w:rPr>
  </w:style>
  <w:style w:type="paragraph" w:customStyle="1" w:styleId="Textabsatz1">
    <w:name w:val="Textabsatz1"/>
    <w:basedOn w:val="Textabsatz"/>
    <w:pPr>
      <w:spacing w:before="280"/>
    </w:pPr>
    <w:rPr>
      <w:lang w:eastAsia="de-DE"/>
    </w:rPr>
  </w:style>
  <w:style w:type="paragraph" w:styleId="Sprechblasentext">
    <w:name w:val="Balloon Text"/>
    <w:basedOn w:val="Standard"/>
    <w:semiHidden/>
    <w:rPr>
      <w:rFonts w:ascii="Tahoma" w:hAnsi="Tahoma" w:cs="Tahoma"/>
      <w:sz w:val="16"/>
      <w:szCs w:val="16"/>
      <w:lang w:val="de-CH" w:eastAsia="de-CH"/>
    </w:rPr>
  </w:style>
  <w:style w:type="character" w:customStyle="1" w:styleId="berschrift2Zchn">
    <w:name w:val="Überschrift 2 Zchn"/>
    <w:rPr>
      <w:rFonts w:ascii="Arial" w:hAnsi="Arial"/>
      <w:b/>
      <w:bCs/>
      <w:iCs/>
      <w:sz w:val="28"/>
      <w:szCs w:val="28"/>
      <w:lang w:val="de-CH" w:eastAsia="de-CH" w:bidi="ar-SA"/>
    </w:rPr>
  </w:style>
  <w:style w:type="character" w:customStyle="1" w:styleId="berschrift3Zchn">
    <w:name w:val="Überschrift 3 Zchn"/>
    <w:rPr>
      <w:sz w:val="24"/>
      <w:szCs w:val="26"/>
    </w:rPr>
  </w:style>
  <w:style w:type="character" w:customStyle="1" w:styleId="HRM3HRM3ZchnZchn">
    <w:name w:val="HRM 3 HRM3 Zchn Zchn"/>
    <w:rPr>
      <w:sz w:val="26"/>
      <w:szCs w:val="26"/>
    </w:rPr>
  </w:style>
  <w:style w:type="paragraph" w:customStyle="1" w:styleId="HRMText">
    <w:name w:val="HRM Text"/>
    <w:basedOn w:val="Standard"/>
    <w:rPr>
      <w:b/>
      <w:szCs w:val="22"/>
      <w:lang w:val="de-CH" w:eastAsia="de-CH"/>
    </w:rPr>
  </w:style>
  <w:style w:type="paragraph" w:customStyle="1" w:styleId="FormatvorlageHRMTextLateinFett">
    <w:name w:val="Formatvorlage HRM Text + (Latein) Fett"/>
    <w:basedOn w:val="HRMText"/>
    <w:rPr>
      <w:b w:val="0"/>
      <w:sz w:val="24"/>
    </w:rPr>
  </w:style>
  <w:style w:type="character" w:customStyle="1" w:styleId="HRMTextZchn">
    <w:name w:val="HRM Text Zchn"/>
    <w:rPr>
      <w:rFonts w:ascii="Arial" w:hAnsi="Arial"/>
      <w:b/>
      <w:sz w:val="22"/>
      <w:szCs w:val="22"/>
      <w:lang w:val="de-CH" w:eastAsia="de-CH" w:bidi="ar-SA"/>
    </w:rPr>
  </w:style>
  <w:style w:type="character" w:customStyle="1" w:styleId="FormatvorlageHRMTextLateinFettZchn">
    <w:name w:val="Formatvorlage HRM Text + (Latein) Fett Zchn"/>
    <w:rPr>
      <w:rFonts w:ascii="Arial" w:hAnsi="Arial"/>
      <w:b/>
      <w:sz w:val="24"/>
      <w:szCs w:val="22"/>
      <w:lang w:val="de-CH" w:eastAsia="de-CH" w:bidi="ar-SA"/>
    </w:rPr>
  </w:style>
  <w:style w:type="character" w:customStyle="1" w:styleId="berschrift4Zchn">
    <w:name w:val="Überschrift 4 Zchn"/>
    <w:rPr>
      <w:b/>
      <w:bCs/>
      <w:sz w:val="28"/>
      <w:szCs w:val="28"/>
      <w:lang w:val="de-CH" w:eastAsia="de-CH" w:bidi="ar-SA"/>
    </w:rPr>
  </w:style>
  <w:style w:type="character" w:customStyle="1" w:styleId="HRM4HRM4ZchnZchn">
    <w:name w:val="HRM 4 HRM4 Zchn Zchn"/>
    <w:rPr>
      <w:rFonts w:ascii="Arial" w:hAnsi="Arial"/>
      <w:b/>
      <w:bCs/>
      <w:sz w:val="26"/>
      <w:szCs w:val="28"/>
      <w:lang w:val="de-CH" w:eastAsia="de-CH" w:bidi="ar-SA"/>
    </w:rPr>
  </w:style>
  <w:style w:type="paragraph" w:customStyle="1" w:styleId="WOVKapitel">
    <w:name w:val="WOV Kapitel"/>
    <w:basedOn w:val="Standard"/>
    <w:next w:val="WOVHaupttitel"/>
    <w:pPr>
      <w:tabs>
        <w:tab w:val="num" w:pos="907"/>
      </w:tabs>
      <w:ind w:left="907" w:hanging="907"/>
    </w:pPr>
    <w:rPr>
      <w:b/>
      <w:sz w:val="28"/>
      <w:szCs w:val="28"/>
      <w:lang w:val="de-CH" w:eastAsia="de-CH"/>
    </w:rPr>
  </w:style>
  <w:style w:type="paragraph" w:customStyle="1" w:styleId="WOVHaupttitel">
    <w:name w:val="WOV Haupttitel"/>
    <w:basedOn w:val="Standard"/>
    <w:next w:val="WOVUntertitel"/>
    <w:pPr>
      <w:tabs>
        <w:tab w:val="num" w:pos="907"/>
      </w:tabs>
      <w:ind w:left="907" w:hanging="907"/>
    </w:pPr>
    <w:rPr>
      <w:b/>
      <w:lang w:val="de-CH" w:eastAsia="de-CH"/>
    </w:rPr>
  </w:style>
  <w:style w:type="paragraph" w:customStyle="1" w:styleId="WOVUntertitel">
    <w:name w:val="WOV Untertitel"/>
    <w:basedOn w:val="Standard"/>
    <w:pPr>
      <w:tabs>
        <w:tab w:val="num" w:pos="907"/>
      </w:tabs>
      <w:ind w:left="907" w:hanging="907"/>
    </w:pPr>
    <w:rPr>
      <w:b/>
      <w:szCs w:val="22"/>
      <w:lang w:val="de-CH" w:eastAsia="de-CH"/>
    </w:rPr>
  </w:style>
  <w:style w:type="character" w:customStyle="1" w:styleId="HRM2HRM2ZchnZchn">
    <w:name w:val="HRM 2 HRM2 Zchn Zchn"/>
    <w:rPr>
      <w:rFonts w:ascii="Arial" w:hAnsi="Arial"/>
      <w:b/>
      <w:bCs/>
      <w:iCs/>
      <w:sz w:val="28"/>
      <w:szCs w:val="28"/>
      <w:lang w:val="de-CH" w:eastAsia="de-CH" w:bidi="ar-SA"/>
    </w:rPr>
  </w:style>
  <w:style w:type="paragraph" w:styleId="Kommentarthema">
    <w:name w:val="annotation subject"/>
    <w:basedOn w:val="Kommentartext"/>
    <w:next w:val="Kommentartext"/>
    <w:semiHidden/>
    <w:rPr>
      <w:b/>
      <w:bCs/>
    </w:rPr>
  </w:style>
  <w:style w:type="paragraph" w:customStyle="1" w:styleId="OmniPage6">
    <w:name w:val="OmniPage #6"/>
    <w:basedOn w:val="Standard"/>
    <w:rPr>
      <w:sz w:val="20"/>
      <w:szCs w:val="20"/>
      <w:lang w:val="en-US" w:eastAsia="de-CH"/>
    </w:rPr>
  </w:style>
  <w:style w:type="paragraph" w:customStyle="1" w:styleId="OmniPage4">
    <w:name w:val="OmniPage #4"/>
    <w:basedOn w:val="Standard"/>
    <w:rPr>
      <w:sz w:val="20"/>
      <w:szCs w:val="20"/>
      <w:lang w:val="en-US" w:eastAsia="de-CH"/>
    </w:rPr>
  </w:style>
  <w:style w:type="paragraph" w:customStyle="1" w:styleId="OmniPage5">
    <w:name w:val="OmniPage #5"/>
    <w:basedOn w:val="Standard"/>
    <w:rPr>
      <w:sz w:val="20"/>
      <w:szCs w:val="20"/>
      <w:lang w:val="en-US" w:eastAsia="de-CH"/>
    </w:rPr>
  </w:style>
  <w:style w:type="character" w:customStyle="1" w:styleId="FormatvorlageKomplexArialUnterstrichen">
    <w:name w:val="Formatvorlage (Komplex) Arial Unterstrichen"/>
    <w:rPr>
      <w:rFonts w:ascii="Arial" w:hAnsi="Arial" w:cs="Arial"/>
      <w:b/>
      <w:bCs/>
      <w:sz w:val="22"/>
      <w:szCs w:val="28"/>
      <w:u w:val="single"/>
      <w:lang w:val="de-CH" w:eastAsia="de-CH" w:bidi="ar-SA"/>
    </w:rPr>
  </w:style>
  <w:style w:type="paragraph" w:customStyle="1" w:styleId="FormatvorlageHRM3HRM312pt">
    <w:name w:val="Formatvorlage HRM 3 HRM3 + 12 pt"/>
    <w:basedOn w:val="berschrift20"/>
    <w:pPr>
      <w:numPr>
        <w:ilvl w:val="1"/>
        <w:numId w:val="8"/>
      </w:numPr>
    </w:pPr>
    <w:rPr>
      <w:sz w:val="24"/>
      <w:szCs w:val="24"/>
    </w:rPr>
  </w:style>
  <w:style w:type="paragraph" w:customStyle="1" w:styleId="FormatvorlageHRM2HRM211pt">
    <w:name w:val="Formatvorlage HRM 2 HRM2 + 11 pt"/>
    <w:basedOn w:val="berschrift30"/>
    <w:pPr>
      <w:numPr>
        <w:numId w:val="8"/>
      </w:numPr>
      <w:tabs>
        <w:tab w:val="clear" w:pos="1080"/>
      </w:tabs>
    </w:pPr>
    <w:rPr>
      <w:szCs w:val="22"/>
    </w:rPr>
  </w:style>
  <w:style w:type="paragraph" w:customStyle="1" w:styleId="Briefkopfadresse">
    <w:name w:val="Briefkopfadresse"/>
    <w:basedOn w:val="Standard"/>
    <w:rPr>
      <w:szCs w:val="22"/>
      <w:lang w:val="de-CH" w:eastAsia="de-CH"/>
    </w:rPr>
  </w:style>
  <w:style w:type="paragraph" w:customStyle="1" w:styleId="Betreffzeile">
    <w:name w:val="Betreffzeile"/>
    <w:basedOn w:val="Standard"/>
    <w:rPr>
      <w:szCs w:val="22"/>
      <w:lang w:val="de-CH" w:eastAsia="de-CH"/>
    </w:rPr>
  </w:style>
  <w:style w:type="paragraph" w:customStyle="1" w:styleId="Bezugszeichentext">
    <w:name w:val="Bezugszeichentext"/>
    <w:basedOn w:val="Standard"/>
    <w:rPr>
      <w:szCs w:val="22"/>
      <w:lang w:val="de-CH" w:eastAsia="de-CH"/>
    </w:rPr>
  </w:style>
  <w:style w:type="paragraph" w:customStyle="1" w:styleId="HRMTextArial13">
    <w:name w:val="HRM Text Arial 13"/>
    <w:aliases w:val="fett"/>
    <w:basedOn w:val="HRMText"/>
    <w:pPr>
      <w:ind w:left="907"/>
    </w:pPr>
  </w:style>
  <w:style w:type="character" w:customStyle="1" w:styleId="berschrift1Zchn">
    <w:name w:val="Überschrift 1 Zchn"/>
    <w:rPr>
      <w:rFonts w:ascii="Arial" w:hAnsi="Arial"/>
      <w:b/>
      <w:bCs/>
      <w:kern w:val="32"/>
      <w:sz w:val="36"/>
      <w:szCs w:val="32"/>
      <w:lang w:val="de-CH" w:eastAsia="de-CH" w:bidi="ar-SA"/>
    </w:rPr>
  </w:style>
  <w:style w:type="character" w:customStyle="1" w:styleId="HRM1HRM1Zchn">
    <w:name w:val="HRM 1 HRM1 Zchn"/>
    <w:basedOn w:val="berschrift1Zchn"/>
    <w:rPr>
      <w:rFonts w:ascii="Arial" w:hAnsi="Arial"/>
      <w:b/>
      <w:bCs/>
      <w:kern w:val="32"/>
      <w:sz w:val="36"/>
      <w:szCs w:val="32"/>
      <w:lang w:val="de-CH" w:eastAsia="de-CH" w:bidi="ar-SA"/>
    </w:rPr>
  </w:style>
  <w:style w:type="paragraph" w:customStyle="1" w:styleId="font5">
    <w:name w:val="font5"/>
    <w:basedOn w:val="Standard"/>
    <w:pPr>
      <w:spacing w:before="100" w:beforeAutospacing="1" w:after="100" w:afterAutospacing="1"/>
    </w:pPr>
    <w:rPr>
      <w:rFonts w:eastAsia="Arial Unicode MS" w:cs="Arial"/>
      <w:b/>
      <w:bCs/>
      <w:sz w:val="16"/>
      <w:szCs w:val="16"/>
    </w:rPr>
  </w:style>
  <w:style w:type="paragraph" w:customStyle="1" w:styleId="xl24">
    <w:name w:val="xl24"/>
    <w:basedOn w:val="Standard"/>
    <w:pPr>
      <w:pBdr>
        <w:left w:val="single" w:sz="4" w:space="0" w:color="auto"/>
        <w:bottom w:val="single" w:sz="4" w:space="0" w:color="auto"/>
        <w:right w:val="single" w:sz="4" w:space="0" w:color="auto"/>
      </w:pBdr>
      <w:spacing w:before="100" w:beforeAutospacing="1" w:after="100" w:afterAutospacing="1"/>
    </w:pPr>
    <w:rPr>
      <w:rFonts w:eastAsia="Arial Unicode MS" w:cs="Arial"/>
      <w:szCs w:val="22"/>
    </w:rPr>
  </w:style>
  <w:style w:type="paragraph" w:customStyle="1" w:styleId="xl25">
    <w:name w:val="xl25"/>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27">
    <w:name w:val="xl27"/>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28">
    <w:name w:val="xl28"/>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29">
    <w:name w:val="xl2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0">
    <w:name w:val="xl30"/>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4">
    <w:name w:val="xl34"/>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5">
    <w:name w:val="xl35"/>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36">
    <w:name w:val="xl36"/>
    <w:basedOn w:val="Standard"/>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b/>
      <w:bCs/>
      <w:szCs w:val="22"/>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hd w:val="pct25" w:color="auto" w:fill="E3E3E3"/>
      <w:spacing w:before="100" w:beforeAutospacing="1" w:after="100" w:afterAutospacing="1"/>
      <w:textAlignment w:val="center"/>
    </w:pPr>
    <w:rPr>
      <w:rFonts w:eastAsia="Arial Unicode MS" w:cs="Arial"/>
      <w:sz w:val="16"/>
      <w:szCs w:val="16"/>
    </w:rPr>
  </w:style>
  <w:style w:type="paragraph" w:customStyle="1" w:styleId="xl38">
    <w:name w:val="xl38"/>
    <w:basedOn w:val="Standard"/>
    <w:pPr>
      <w:pBdr>
        <w:top w:val="single" w:sz="4" w:space="0" w:color="auto"/>
        <w:left w:val="single" w:sz="4" w:space="0" w:color="auto"/>
        <w:bottom w:val="single" w:sz="4" w:space="0" w:color="auto"/>
        <w:right w:val="single" w:sz="4" w:space="0" w:color="auto"/>
      </w:pBdr>
      <w:shd w:val="pct25" w:color="auto" w:fill="E3E3E3"/>
      <w:spacing w:before="100" w:beforeAutospacing="1" w:after="100" w:afterAutospacing="1"/>
      <w:textAlignment w:val="center"/>
    </w:pPr>
    <w:rPr>
      <w:rFonts w:eastAsia="Arial Unicode MS" w:cs="Arial"/>
      <w:sz w:val="16"/>
      <w:szCs w:val="16"/>
    </w:rPr>
  </w:style>
  <w:style w:type="paragraph" w:customStyle="1" w:styleId="xl39">
    <w:name w:val="xl39"/>
    <w:basedOn w:val="Standard"/>
    <w:pPr>
      <w:spacing w:before="100" w:beforeAutospacing="1" w:after="100" w:afterAutospacing="1"/>
    </w:pPr>
    <w:rPr>
      <w:rFonts w:eastAsia="Arial Unicode MS" w:cs="Arial"/>
      <w:b/>
      <w:bCs/>
      <w:sz w:val="28"/>
      <w:szCs w:val="28"/>
    </w:rPr>
  </w:style>
  <w:style w:type="paragraph" w:customStyle="1" w:styleId="xl40">
    <w:name w:val="xl40"/>
    <w:basedOn w:val="Standard"/>
    <w:pPr>
      <w:spacing w:before="100" w:beforeAutospacing="1" w:after="100" w:afterAutospacing="1"/>
    </w:pPr>
    <w:rPr>
      <w:rFonts w:ascii="Arial Unicode MS" w:eastAsia="Arial Unicode MS" w:hAnsi="Arial Unicode MS" w:cs="Arial Unicode MS"/>
      <w:b/>
      <w:bCs/>
    </w:rPr>
  </w:style>
  <w:style w:type="paragraph" w:customStyle="1" w:styleId="xl41">
    <w:name w:val="xl41"/>
    <w:basedOn w:val="Standard"/>
    <w:pPr>
      <w:pBdr>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szCs w:val="22"/>
    </w:rPr>
  </w:style>
  <w:style w:type="paragraph" w:customStyle="1" w:styleId="xl42">
    <w:name w:val="xl4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Wingdings" w:eastAsia="Arial Unicode MS" w:hAnsi="Wingdings" w:cs="Arial Unicode MS"/>
    </w:rPr>
  </w:style>
  <w:style w:type="paragraph" w:customStyle="1" w:styleId="xl43">
    <w:name w:val="xl43"/>
    <w:basedOn w:val="Standard"/>
    <w:pPr>
      <w:pBdr>
        <w:top w:val="single" w:sz="4" w:space="0" w:color="auto"/>
        <w:left w:val="single" w:sz="4" w:space="0" w:color="auto"/>
        <w:bottom w:val="single" w:sz="4" w:space="0" w:color="auto"/>
      </w:pBdr>
      <w:shd w:val="pct25" w:color="auto" w:fill="E3E3E3"/>
      <w:spacing w:before="100" w:beforeAutospacing="1" w:after="100" w:afterAutospacing="1"/>
      <w:jc w:val="center"/>
      <w:textAlignment w:val="center"/>
    </w:pPr>
    <w:rPr>
      <w:rFonts w:eastAsia="Arial Unicode MS" w:cs="Arial"/>
      <w:sz w:val="16"/>
      <w:szCs w:val="16"/>
    </w:rPr>
  </w:style>
  <w:style w:type="paragraph" w:customStyle="1" w:styleId="xl44">
    <w:name w:val="xl44"/>
    <w:basedOn w:val="Standard"/>
    <w:pPr>
      <w:pBdr>
        <w:left w:val="single" w:sz="4" w:space="0" w:color="auto"/>
        <w:bottom w:val="single" w:sz="4" w:space="0" w:color="auto"/>
        <w:right w:val="single" w:sz="4" w:space="0" w:color="auto"/>
      </w:pBdr>
      <w:spacing w:before="100" w:beforeAutospacing="1" w:after="100" w:afterAutospacing="1"/>
    </w:pPr>
    <w:rPr>
      <w:rFonts w:eastAsia="Arial Unicode MS" w:cs="Arial"/>
      <w:b/>
      <w:bCs/>
      <w:szCs w:val="22"/>
    </w:rPr>
  </w:style>
  <w:style w:type="paragraph" w:customStyle="1" w:styleId="xl45">
    <w:name w:val="xl45"/>
    <w:basedOn w:val="Standard"/>
    <w:pPr>
      <w:pBdr>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szCs w:val="22"/>
    </w:rPr>
  </w:style>
  <w:style w:type="paragraph" w:customStyle="1" w:styleId="xl46">
    <w:name w:val="xl46"/>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47">
    <w:name w:val="xl47"/>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Wingdings" w:eastAsia="Arial Unicode MS" w:hAnsi="Wingdings" w:cs="Arial Unicode MS"/>
    </w:rPr>
  </w:style>
  <w:style w:type="paragraph" w:customStyle="1" w:styleId="xl48">
    <w:name w:val="xl48"/>
    <w:basedOn w:val="Standar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rPr>
  </w:style>
  <w:style w:type="paragraph" w:customStyle="1" w:styleId="xl49">
    <w:name w:val="xl49"/>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rPr>
  </w:style>
  <w:style w:type="paragraph" w:customStyle="1" w:styleId="xl50">
    <w:name w:val="xl50"/>
    <w:basedOn w:val="Standard"/>
    <w:pPr>
      <w:pBdr>
        <w:left w:val="single" w:sz="4" w:space="0" w:color="auto"/>
        <w:bottom w:val="single" w:sz="4" w:space="0" w:color="auto"/>
        <w:right w:val="single" w:sz="4" w:space="0" w:color="auto"/>
      </w:pBdr>
      <w:spacing w:before="100" w:beforeAutospacing="1" w:after="100" w:afterAutospacing="1"/>
    </w:pPr>
    <w:rPr>
      <w:rFonts w:eastAsia="Arial Unicode MS" w:cs="Arial"/>
      <w:szCs w:val="22"/>
    </w:rPr>
  </w:style>
  <w:style w:type="paragraph" w:styleId="Abbildungsverzeichnis">
    <w:name w:val="table of figures"/>
    <w:basedOn w:val="Standard"/>
    <w:next w:val="Standard"/>
    <w:semiHidden/>
    <w:rPr>
      <w:szCs w:val="22"/>
      <w:lang w:val="de-CH" w:eastAsia="de-CH"/>
    </w:rPr>
  </w:style>
  <w:style w:type="paragraph" w:customStyle="1" w:styleId="Hinweis1">
    <w:name w:val="Hinweis1"/>
    <w:basedOn w:val="05-Grundschrift"/>
    <w:rPr>
      <w:rFonts w:ascii="Times New Roman" w:hAnsi="Times New Roman"/>
      <w:i/>
      <w:iCs/>
    </w:rPr>
  </w:style>
  <w:style w:type="paragraph" w:customStyle="1" w:styleId="berschrift40">
    <w:name w:val="Überschrift4"/>
    <w:basedOn w:val="HRM4HRM4"/>
    <w:autoRedefine/>
  </w:style>
  <w:style w:type="paragraph" w:customStyle="1" w:styleId="Hinweis">
    <w:name w:val="Hinweis"/>
    <w:basedOn w:val="Hinweis1"/>
  </w:style>
  <w:style w:type="paragraph" w:customStyle="1" w:styleId="Gemeinde">
    <w:name w:val="Gemeinde"/>
    <w:basedOn w:val="HRM5HRM5"/>
    <w:rPr>
      <w:rFonts w:ascii="Times New Roman" w:hAnsi="Times New Roman"/>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DOnet Dokument" ma:contentTypeID="0x01010077236A9C9D2841BDAA16AEE87E7AA6D100C45DDCEB50A2C64EA696311F8B37E2B3" ma:contentTypeVersion="57" ma:contentTypeDescription="Neues BDOnet Dokument erstellen" ma:contentTypeScope="" ma:versionID="2a261d5e8ca0ea575a677f6f2fa9da91">
  <xsd:schema xmlns:xsd="http://www.w3.org/2001/XMLSchema" xmlns:xs="http://www.w3.org/2001/XMLSchema" xmlns:p="http://schemas.microsoft.com/office/2006/metadata/properties" xmlns:ns2="137a2023-b04e-4e4e-811b-442de18760cd" xmlns:ns3="991043fd-e88b-4b62-a347-4e65c699d8d6" targetNamespace="http://schemas.microsoft.com/office/2006/metadata/properties" ma:root="true" ma:fieldsID="c1fdaab430d403eab0dd2b9002f6066c" ns2:_="" ns3:_="">
    <xsd:import namespace="137a2023-b04e-4e4e-811b-442de18760cd"/>
    <xsd:import namespace="991043fd-e88b-4b62-a347-4e65c699d8d6"/>
    <xsd:element name="properties">
      <xsd:complexType>
        <xsd:sequence>
          <xsd:element name="documentManagement">
            <xsd:complexType>
              <xsd:all>
                <xsd:element ref="ns2:MCDocLanguage" minOccurs="0"/>
                <xsd:element ref="ns3:h07fe7acf42e4629b3eac30cf2fc006a" minOccurs="0"/>
                <xsd:element ref="ns3:TaxCatchAll" minOccurs="0"/>
                <xsd:element ref="ns3:TaxCatchAllLabel" minOccurs="0"/>
                <xsd:element ref="ns3:TaxKeywordTaxHTFiel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a2023-b04e-4e4e-811b-442de18760cd" elementFormDefault="qualified">
    <xsd:import namespace="http://schemas.microsoft.com/office/2006/documentManagement/types"/>
    <xsd:import namespace="http://schemas.microsoft.com/office/infopath/2007/PartnerControls"/>
    <xsd:element name="MCDocLanguage" ma:index="8" nillable="true" ma:displayName="Sprache" ma:format="Dropdown" ma:internalName="MCDocLanguage">
      <xsd:simpleType>
        <xsd:restriction base="dms:Choice">
          <xsd:enumeration value="DE"/>
          <xsd:enumeration value="FR"/>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991043fd-e88b-4b62-a347-4e65c699d8d6" elementFormDefault="qualified">
    <xsd:import namespace="http://schemas.microsoft.com/office/2006/documentManagement/types"/>
    <xsd:import namespace="http://schemas.microsoft.com/office/infopath/2007/PartnerControls"/>
    <xsd:element name="h07fe7acf42e4629b3eac30cf2fc006a" ma:index="9" nillable="true" ma:taxonomy="true" ma:internalName="h07fe7acf42e4629b3eac30cf2fc006a" ma:taxonomyFieldName="MCKnowledgeTag" ma:displayName="BDO Tag" ma:fieldId="{107fe7ac-f42e-4629-b3ea-c30cf2fc006a}" ma:sspId="a446cfd9-29b9-483e-8581-d0d7598688d6" ma:termSetId="6defce54-5182-423b-b59e-8e3c007e567e"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description="" ma:hidden="true" ma:list="{1479cc65-fa16-4d33-9dc4-05effbcf8440}" ma:internalName="TaxCatchAll" ma:showField="CatchAllData" ma:web="991043fd-e88b-4b62-a347-4e65c699d8d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description="" ma:hidden="true" ma:list="{1479cc65-fa16-4d33-9dc4-05effbcf8440}" ma:internalName="TaxCatchAllLabel" ma:readOnly="true" ma:showField="CatchAllDataLabel" ma:web="991043fd-e88b-4b62-a347-4e65c699d8d6">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y Tag" ma:fieldId="{23f27201-bee3-471e-b2e7-b64fd8b7ca38}" ma:taxonomyMulti="true" ma:sspId="a446cfd9-29b9-483e-8581-d0d7598688d6"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CDocLanguage xmlns="137a2023-b04e-4e4e-811b-442de18760cd" xsi:nil="true"/>
    <h07fe7acf42e4629b3eac30cf2fc006a xmlns="991043fd-e88b-4b62-a347-4e65c699d8d6">
      <Terms xmlns="http://schemas.microsoft.com/office/infopath/2007/PartnerControls"/>
    </h07fe7acf42e4629b3eac30cf2fc006a>
    <TaxCatchAll xmlns="991043fd-e88b-4b62-a347-4e65c699d8d6"/>
    <TaxKeywordTaxHTField xmlns="991043fd-e88b-4b62-a347-4e65c699d8d6">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8D1D-5866-40FF-9C75-08D3C9B9D597}">
  <ds:schemaRefs>
    <ds:schemaRef ds:uri="http://schemas.microsoft.com/office/2006/metadata/longProperties"/>
  </ds:schemaRefs>
</ds:datastoreItem>
</file>

<file path=customXml/itemProps2.xml><?xml version="1.0" encoding="utf-8"?>
<ds:datastoreItem xmlns:ds="http://schemas.openxmlformats.org/officeDocument/2006/customXml" ds:itemID="{CA073F94-537B-43E4-9ABB-A57C62331119}">
  <ds:schemaRefs>
    <ds:schemaRef ds:uri="http://schemas.microsoft.com/sharepoint/v3/contenttype/forms"/>
  </ds:schemaRefs>
</ds:datastoreItem>
</file>

<file path=customXml/itemProps3.xml><?xml version="1.0" encoding="utf-8"?>
<ds:datastoreItem xmlns:ds="http://schemas.openxmlformats.org/officeDocument/2006/customXml" ds:itemID="{76AD70F4-4E30-4E82-B4A6-93F47179B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a2023-b04e-4e4e-811b-442de18760cd"/>
    <ds:schemaRef ds:uri="991043fd-e88b-4b62-a347-4e65c699d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C91D1-553B-4388-908D-8C36FBE236FF}">
  <ds:schemaRefs>
    <ds:schemaRef ds:uri="http://schemas.microsoft.com/office/2006/metadata/properties"/>
    <ds:schemaRef ds:uri="http://schemas.microsoft.com/office/infopath/2007/PartnerControls"/>
    <ds:schemaRef ds:uri="137a2023-b04e-4e4e-811b-442de18760cd"/>
    <ds:schemaRef ds:uri="991043fd-e88b-4b62-a347-4e65c699d8d6"/>
  </ds:schemaRefs>
</ds:datastoreItem>
</file>

<file path=customXml/itemProps5.xml><?xml version="1.0" encoding="utf-8"?>
<ds:datastoreItem xmlns:ds="http://schemas.openxmlformats.org/officeDocument/2006/customXml" ds:itemID="{D9B90F01-7F98-43A4-8FB9-A4AEE113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Handbuch</vt:lpstr>
    </vt:vector>
  </TitlesOfParts>
  <Company>BDO Visura</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
  <dc:creator>Bruendler Karin</dc:creator>
  <cp:keywords/>
  <dc:description/>
  <cp:lastModifiedBy>Kranz Robert</cp:lastModifiedBy>
  <cp:revision>20</cp:revision>
  <cp:lastPrinted>2020-02-12T11:26:00Z</cp:lastPrinted>
  <dcterms:created xsi:type="dcterms:W3CDTF">2020-02-04T16:18:00Z</dcterms:created>
  <dcterms:modified xsi:type="dcterms:W3CDTF">2023-01-09T09:52:00Z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CKnowledgeTag">
    <vt:lpwstr/>
  </property>
</Properties>
</file>