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73" w:rsidRDefault="00B10A46" w:rsidP="00B10A46">
      <w:pPr>
        <w:pStyle w:val="berschrift3"/>
        <w:numPr>
          <w:ilvl w:val="0"/>
          <w:numId w:val="0"/>
        </w:numPr>
        <w:ind w:left="1134" w:right="492"/>
      </w:pPr>
      <w:bookmarkStart w:id="0" w:name="_Toc174324047"/>
      <w:bookmarkStart w:id="1" w:name="_Toc174347766"/>
      <w:bookmarkStart w:id="2" w:name="_Toc174347870"/>
      <w:bookmarkStart w:id="3" w:name="_Toc174768170"/>
      <w:bookmarkStart w:id="4" w:name="_Toc176071010"/>
      <w:bookmarkStart w:id="5" w:name="_Toc176401182"/>
      <w:bookmarkStart w:id="6" w:name="_Toc174765843"/>
      <w:bookmarkStart w:id="7" w:name="OLE_LINK6"/>
      <w:bookmarkStart w:id="8" w:name="_Toc262046572"/>
      <w:bookmarkStart w:id="9" w:name="_GoBack"/>
      <w:bookmarkEnd w:id="9"/>
      <w:r>
        <w:t>Musterb</w:t>
      </w:r>
      <w:r w:rsidR="009B3E73">
        <w:t xml:space="preserve">ericht zum </w:t>
      </w:r>
      <w:r w:rsidR="00BA2C92" w:rsidRPr="00A67079">
        <w:rPr>
          <w:u w:val="single"/>
        </w:rPr>
        <w:t>politischen Teil des Jahresberichtes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Bericht der Controlling-Kommission</w:t>
      </w:r>
      <w:r w:rsidR="00D66A0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an die Stimmberechtigten der Gemeinde </w:t>
      </w:r>
      <w:r w:rsidR="00B10A46">
        <w:rPr>
          <w:rFonts w:cs="Arial"/>
          <w:b/>
          <w:bCs/>
        </w:rPr>
        <w:t>……….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 xml:space="preserve">Als Controlling-Kommission haben wir den </w:t>
      </w:r>
      <w:r w:rsidR="00BA2C92">
        <w:rPr>
          <w:rFonts w:cs="Arial"/>
        </w:rPr>
        <w:t xml:space="preserve">politischen Teil des Jahresberichtes </w:t>
      </w:r>
      <w:r>
        <w:rPr>
          <w:rFonts w:cs="Arial"/>
        </w:rPr>
        <w:t xml:space="preserve">für das Jahr </w:t>
      </w:r>
      <w:r w:rsidR="00A70EF0">
        <w:rPr>
          <w:rFonts w:cs="Arial"/>
        </w:rPr>
        <w:t>20</w:t>
      </w:r>
      <w:r w:rsidR="001B0F7D">
        <w:rPr>
          <w:rFonts w:cs="Arial"/>
        </w:rPr>
        <w:t>xx</w:t>
      </w:r>
      <w:r w:rsidR="00A70EF0">
        <w:rPr>
          <w:rFonts w:cs="Arial"/>
        </w:rPr>
        <w:t xml:space="preserve"> </w:t>
      </w:r>
      <w:r>
        <w:rPr>
          <w:rFonts w:cs="Arial"/>
        </w:rPr>
        <w:t>der Gemeinde ...</w:t>
      </w:r>
      <w:r w:rsidR="004542A9">
        <w:rPr>
          <w:rFonts w:cs="Arial"/>
        </w:rPr>
        <w:t>.....</w:t>
      </w:r>
      <w:r>
        <w:rPr>
          <w:rFonts w:cs="Arial"/>
        </w:rPr>
        <w:t xml:space="preserve"> beurteilt.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D4DDC" w:rsidP="00B10A46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>Unsere Beurteilung erfolgte nach dem gesetzlichen Auftrag sowie dem Handbuch Finanzhaushalt der Gemeinden, Kapitel 2.5 Controlling.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 xml:space="preserve">Gemäss unserer Beurteilung </w:t>
      </w:r>
      <w:r w:rsidR="00DF3DB4">
        <w:rPr>
          <w:rFonts w:cs="Arial"/>
        </w:rPr>
        <w:t xml:space="preserve">werden die in der </w:t>
      </w:r>
      <w:r w:rsidR="00A67079">
        <w:rPr>
          <w:rFonts w:cs="Arial"/>
        </w:rPr>
        <w:t>Gemeindestrategie</w:t>
      </w:r>
      <w:r w:rsidR="00726D7D">
        <w:rPr>
          <w:rFonts w:cs="Arial"/>
        </w:rPr>
        <w:t xml:space="preserve">, </w:t>
      </w:r>
      <w:r w:rsidR="00A67079">
        <w:rPr>
          <w:rFonts w:cs="Arial"/>
        </w:rPr>
        <w:t>dem Legislaturprogramm</w:t>
      </w:r>
      <w:r w:rsidR="00726D7D">
        <w:rPr>
          <w:rFonts w:cs="Arial"/>
        </w:rPr>
        <w:t xml:space="preserve"> </w:t>
      </w:r>
      <w:r w:rsidR="00DF3DB4">
        <w:rPr>
          <w:rFonts w:cs="Arial"/>
        </w:rPr>
        <w:t xml:space="preserve">und dem </w:t>
      </w:r>
      <w:r w:rsidR="00254945">
        <w:rPr>
          <w:rFonts w:cs="Arial"/>
        </w:rPr>
        <w:t xml:space="preserve">entsprechenden </w:t>
      </w:r>
      <w:r w:rsidR="00726D7D">
        <w:rPr>
          <w:rFonts w:cs="Arial"/>
        </w:rPr>
        <w:t>Aufgaben- und Finanzplanes</w:t>
      </w:r>
      <w:r w:rsidR="00DF3DB4">
        <w:rPr>
          <w:rFonts w:cs="Arial"/>
        </w:rPr>
        <w:t xml:space="preserve"> gemachten Vorgaben mehrheitlich umgesetzt. </w:t>
      </w:r>
      <w:r>
        <w:rPr>
          <w:rFonts w:cs="Arial"/>
        </w:rPr>
        <w:t xml:space="preserve">Die </w:t>
      </w:r>
      <w:r w:rsidR="00DF3DB4">
        <w:rPr>
          <w:rFonts w:cs="Arial"/>
        </w:rPr>
        <w:t xml:space="preserve">im Jahresbericht dargestellte </w:t>
      </w:r>
      <w:r>
        <w:rPr>
          <w:rFonts w:cs="Arial"/>
        </w:rPr>
        <w:t>Entwicklung der Gemei</w:t>
      </w:r>
      <w:r>
        <w:rPr>
          <w:rFonts w:cs="Arial"/>
        </w:rPr>
        <w:t>n</w:t>
      </w:r>
      <w:r>
        <w:rPr>
          <w:rFonts w:cs="Arial"/>
        </w:rPr>
        <w:t>de erachten wir als</w:t>
      </w:r>
      <w:r w:rsidR="00E3266E">
        <w:rPr>
          <w:rFonts w:cs="Arial"/>
        </w:rPr>
        <w:t xml:space="preserve"> …….</w:t>
      </w:r>
      <w:r>
        <w:rPr>
          <w:rFonts w:cs="Arial"/>
        </w:rPr>
        <w:t>. (positiv und/oder nachhaltig / angespannt aber vertretbar / nicht ve</w:t>
      </w:r>
      <w:r>
        <w:rPr>
          <w:rFonts w:cs="Arial"/>
        </w:rPr>
        <w:t>r</w:t>
      </w:r>
      <w:r>
        <w:rPr>
          <w:rFonts w:cs="Arial"/>
        </w:rPr>
        <w:t>tretbar</w:t>
      </w:r>
      <w:r w:rsidR="00B10A46">
        <w:rPr>
          <w:rFonts w:cs="Arial"/>
        </w:rPr>
        <w:t>.</w:t>
      </w:r>
      <w:r>
        <w:rPr>
          <w:rFonts w:cs="Arial"/>
        </w:rPr>
        <w:t xml:space="preserve"> [</w:t>
      </w:r>
      <w:r w:rsidR="004542A9">
        <w:rPr>
          <w:rFonts w:cs="Arial"/>
        </w:rPr>
        <w:t>1</w:t>
      </w:r>
      <w:r>
        <w:rPr>
          <w:rFonts w:cs="Arial"/>
        </w:rPr>
        <w:t>])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>Wir empfehlen, d</w:t>
      </w:r>
      <w:r w:rsidR="00BA2C92">
        <w:rPr>
          <w:rFonts w:cs="Arial"/>
        </w:rPr>
        <w:t>en politischen Teil des Jahresberichtes des Jahres</w:t>
      </w:r>
      <w:r w:rsidR="001B0F7D">
        <w:rPr>
          <w:rFonts w:cs="Arial"/>
        </w:rPr>
        <w:t xml:space="preserve"> 20xx</w:t>
      </w:r>
      <w:r w:rsidR="004542A9">
        <w:rPr>
          <w:rFonts w:cs="Arial"/>
        </w:rPr>
        <w:t xml:space="preserve"> </w:t>
      </w:r>
      <w:r>
        <w:rPr>
          <w:rFonts w:cs="Arial"/>
        </w:rPr>
        <w:t>zu genehmigen.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>Datum / Ort / Unterschriften [</w:t>
      </w:r>
      <w:r w:rsidR="00726D7D">
        <w:rPr>
          <w:rFonts w:cs="Arial"/>
        </w:rPr>
        <w:t>3</w:t>
      </w:r>
      <w:r>
        <w:rPr>
          <w:rFonts w:cs="Arial"/>
        </w:rPr>
        <w:t>]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B10A46" w:rsidRDefault="00B10A46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Redaktionelle Erläuterungen</w:t>
      </w:r>
    </w:p>
    <w:p w:rsidR="009B3E73" w:rsidRDefault="00D66A06" w:rsidP="00B10A46">
      <w:pPr>
        <w:pStyle w:val="HRMBlocksatz"/>
        <w:spacing w:before="120"/>
        <w:ind w:left="1134" w:right="492" w:hanging="425"/>
        <w:jc w:val="left"/>
      </w:pPr>
      <w:r>
        <w:t xml:space="preserve"> </w:t>
      </w:r>
      <w:r w:rsidR="009B3E73">
        <w:t>[</w:t>
      </w:r>
      <w:r w:rsidR="004542A9">
        <w:t>1</w:t>
      </w:r>
      <w:r w:rsidR="009B3E73">
        <w:t>]</w:t>
      </w:r>
      <w:r w:rsidR="009B3E73">
        <w:tab/>
        <w:t>Zutreffendes aufführen. Begründung anfügen bei angespannter oder nicht vertretbarer Entwicklung.</w:t>
      </w:r>
    </w:p>
    <w:p w:rsidR="00B10A46" w:rsidRDefault="00B10A46" w:rsidP="00B10A46">
      <w:pPr>
        <w:pStyle w:val="HRMBlocksatz"/>
        <w:spacing w:before="120"/>
        <w:ind w:left="1134" w:right="492" w:hanging="425"/>
        <w:jc w:val="left"/>
      </w:pPr>
    </w:p>
    <w:p w:rsidR="009B3E73" w:rsidRDefault="009B3E73" w:rsidP="00B10A46">
      <w:pPr>
        <w:pStyle w:val="HRMBlocksatz"/>
        <w:spacing w:before="120"/>
        <w:ind w:left="1134" w:right="492" w:hanging="425"/>
        <w:jc w:val="left"/>
      </w:pPr>
      <w:r>
        <w:t>[</w:t>
      </w:r>
      <w:r w:rsidR="00726D7D">
        <w:t>2</w:t>
      </w:r>
      <w:r>
        <w:t>]</w:t>
      </w:r>
      <w:r>
        <w:tab/>
        <w:t>Vom Normalwortlaut dieses Berichtes soll nur abgewichen werden, wenn d</w:t>
      </w:r>
      <w:r w:rsidR="00726D7D">
        <w:t xml:space="preserve">er Jahresbericht </w:t>
      </w:r>
      <w:r>
        <w:t xml:space="preserve">wesentliche Fehlaussagen enthält (z.B. wesentliche Abweichungen gegenüber dem </w:t>
      </w:r>
      <w:r w:rsidR="00726D7D">
        <w:t>Aufgaben- und Finanzplan</w:t>
      </w:r>
      <w:r w:rsidR="00B61EC1">
        <w:t xml:space="preserve"> der Gemeinden</w:t>
      </w:r>
      <w:r>
        <w:t>, wesentliche unüberprüfbare Angaben / Unsicherhe</w:t>
      </w:r>
      <w:r>
        <w:t>i</w:t>
      </w:r>
      <w:r>
        <w:t xml:space="preserve">ten). Die Rückweisung des </w:t>
      </w:r>
      <w:r w:rsidR="00726D7D">
        <w:t xml:space="preserve">Jahresberichtes </w:t>
      </w:r>
      <w:r>
        <w:t>ist bei schwerwiegenden Mängeln mit einer klaren Begründung zu beantragen. Die Mängel sind vorgängig mit dem Gemeinderat zu bespr</w:t>
      </w:r>
      <w:r>
        <w:t>e</w:t>
      </w:r>
      <w:r>
        <w:t>chen und falls möglich zu beheben</w:t>
      </w:r>
      <w:r w:rsidR="00254945">
        <w:t>.</w:t>
      </w:r>
    </w:p>
    <w:p w:rsidR="00B10A46" w:rsidRDefault="00B10A46" w:rsidP="00B10A46">
      <w:pPr>
        <w:pStyle w:val="HRMBlocksatz"/>
        <w:spacing w:before="120"/>
        <w:ind w:left="1134" w:right="492" w:hanging="425"/>
        <w:jc w:val="left"/>
      </w:pPr>
    </w:p>
    <w:p w:rsidR="0041566A" w:rsidRDefault="009B3E73" w:rsidP="00B10A46">
      <w:pPr>
        <w:pStyle w:val="HRMBlocksatz"/>
        <w:spacing w:before="120"/>
        <w:ind w:left="1134" w:right="492" w:hanging="425"/>
        <w:jc w:val="left"/>
      </w:pPr>
      <w:r>
        <w:t>[</w:t>
      </w:r>
      <w:r w:rsidR="00726D7D">
        <w:t>3</w:t>
      </w:r>
      <w:r>
        <w:t>]</w:t>
      </w:r>
      <w:r>
        <w:tab/>
        <w:t>Unterzeichnung durch alle Mitglieder der Controlling-Kommission</w:t>
      </w:r>
      <w:r w:rsidR="00AA61A0">
        <w:t>.</w:t>
      </w:r>
    </w:p>
    <w:sectPr w:rsidR="0041566A">
      <w:type w:val="nextColumn"/>
      <w:pgSz w:w="11907" w:h="16840" w:code="9"/>
      <w:pgMar w:top="669" w:right="387" w:bottom="709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5E" w:rsidRDefault="004F2C5E">
      <w:r>
        <w:separator/>
      </w:r>
    </w:p>
  </w:endnote>
  <w:endnote w:type="continuationSeparator" w:id="0">
    <w:p w:rsidR="004F2C5E" w:rsidRDefault="004F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5E" w:rsidRDefault="004F2C5E">
      <w:r>
        <w:separator/>
      </w:r>
    </w:p>
  </w:footnote>
  <w:footnote w:type="continuationSeparator" w:id="0">
    <w:p w:rsidR="004F2C5E" w:rsidRDefault="004F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763B02"/>
    <w:lvl w:ilvl="0">
      <w:numFmt w:val="decimal"/>
      <w:pStyle w:val="Textmitte"/>
      <w:lvlText w:val="*"/>
      <w:lvlJc w:val="left"/>
    </w:lvl>
  </w:abstractNum>
  <w:abstractNum w:abstractNumId="1" w15:restartNumberingAfterBreak="0">
    <w:nsid w:val="22C75273"/>
    <w:multiLevelType w:val="hybridMultilevel"/>
    <w:tmpl w:val="B860C27C"/>
    <w:lvl w:ilvl="0" w:tplc="F54E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33D"/>
    <w:multiLevelType w:val="multilevel"/>
    <w:tmpl w:val="357AEAB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Textmitte"/>
        <w:lvlText w:val=""/>
        <w:legacy w:legacy="1" w:legacySpace="0" w:legacyIndent="283"/>
        <w:lvlJc w:val="left"/>
        <w:pPr>
          <w:ind w:left="96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E73"/>
    <w:rsid w:val="0003209E"/>
    <w:rsid w:val="0007477B"/>
    <w:rsid w:val="001B0F7D"/>
    <w:rsid w:val="00254186"/>
    <w:rsid w:val="00254945"/>
    <w:rsid w:val="002C3F02"/>
    <w:rsid w:val="00311FA2"/>
    <w:rsid w:val="003A2584"/>
    <w:rsid w:val="003F2BF2"/>
    <w:rsid w:val="0041566A"/>
    <w:rsid w:val="004542A9"/>
    <w:rsid w:val="004A7C6D"/>
    <w:rsid w:val="004C6901"/>
    <w:rsid w:val="004F2C5E"/>
    <w:rsid w:val="005B4A61"/>
    <w:rsid w:val="005C32D9"/>
    <w:rsid w:val="006A4985"/>
    <w:rsid w:val="006D44A6"/>
    <w:rsid w:val="00726D7D"/>
    <w:rsid w:val="007357BD"/>
    <w:rsid w:val="00757E15"/>
    <w:rsid w:val="007639DE"/>
    <w:rsid w:val="00820A84"/>
    <w:rsid w:val="00836D7B"/>
    <w:rsid w:val="00854B8E"/>
    <w:rsid w:val="00945CF4"/>
    <w:rsid w:val="009A623E"/>
    <w:rsid w:val="009B3E73"/>
    <w:rsid w:val="009D4DDC"/>
    <w:rsid w:val="00A67079"/>
    <w:rsid w:val="00A70EF0"/>
    <w:rsid w:val="00AA61A0"/>
    <w:rsid w:val="00B10A46"/>
    <w:rsid w:val="00B61EC1"/>
    <w:rsid w:val="00BA2C92"/>
    <w:rsid w:val="00BF7DFC"/>
    <w:rsid w:val="00C27B23"/>
    <w:rsid w:val="00C35CF5"/>
    <w:rsid w:val="00C403D8"/>
    <w:rsid w:val="00CD5B5F"/>
    <w:rsid w:val="00D66A06"/>
    <w:rsid w:val="00DC320C"/>
    <w:rsid w:val="00DF3DB4"/>
    <w:rsid w:val="00E3266E"/>
    <w:rsid w:val="00E34202"/>
    <w:rsid w:val="00E42C5E"/>
    <w:rsid w:val="00EB225A"/>
    <w:rsid w:val="00E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3B67036-7994-44A1-A760-49DE99A1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E73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9B3E73"/>
    <w:pPr>
      <w:keepNext/>
      <w:numPr>
        <w:numId w:val="3"/>
      </w:numPr>
      <w:tabs>
        <w:tab w:val="clear" w:pos="360"/>
        <w:tab w:val="left" w:pos="1134"/>
      </w:tabs>
      <w:spacing w:before="240" w:after="60"/>
      <w:ind w:left="1134" w:hanging="1134"/>
      <w:outlineLvl w:val="0"/>
    </w:pPr>
    <w:rPr>
      <w:b/>
      <w:bCs/>
      <w:kern w:val="32"/>
      <w:sz w:val="36"/>
      <w:szCs w:val="32"/>
      <w:lang w:val="de-CH" w:eastAsia="de-CH"/>
    </w:rPr>
  </w:style>
  <w:style w:type="paragraph" w:styleId="berschrift2">
    <w:name w:val="heading 2"/>
    <w:basedOn w:val="berschrift1"/>
    <w:next w:val="Standard"/>
    <w:autoRedefine/>
    <w:qFormat/>
    <w:rsid w:val="009B3E73"/>
    <w:pPr>
      <w:numPr>
        <w:ilvl w:val="1"/>
      </w:numPr>
      <w:tabs>
        <w:tab w:val="clear" w:pos="432"/>
      </w:tabs>
      <w:ind w:left="1134" w:hanging="1134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9B3E73"/>
    <w:pPr>
      <w:keepNext/>
      <w:numPr>
        <w:ilvl w:val="2"/>
        <w:numId w:val="3"/>
      </w:numPr>
      <w:tabs>
        <w:tab w:val="left" w:pos="1134"/>
      </w:tabs>
      <w:spacing w:before="240" w:after="60"/>
      <w:outlineLvl w:val="2"/>
    </w:pPr>
    <w:rPr>
      <w:bCs/>
      <w:szCs w:val="26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B3E73"/>
    <w:rPr>
      <w:color w:val="0000FF"/>
      <w:u w:val="single"/>
    </w:rPr>
  </w:style>
  <w:style w:type="paragraph" w:customStyle="1" w:styleId="HRMBlocksatz">
    <w:name w:val="HRM Blocksatz"/>
    <w:basedOn w:val="Standard"/>
    <w:rsid w:val="009B3E73"/>
    <w:pPr>
      <w:jc w:val="both"/>
    </w:pPr>
    <w:rPr>
      <w:szCs w:val="22"/>
      <w:lang w:val="de-CH" w:eastAsia="de-CH"/>
    </w:rPr>
  </w:style>
  <w:style w:type="paragraph" w:styleId="Kopfzeile">
    <w:name w:val="header"/>
    <w:aliases w:val="WOV Kopfzeile"/>
    <w:basedOn w:val="Standard"/>
    <w:rsid w:val="009B3E73"/>
    <w:pPr>
      <w:tabs>
        <w:tab w:val="center" w:pos="4536"/>
        <w:tab w:val="right" w:pos="9072"/>
      </w:tabs>
    </w:pPr>
  </w:style>
  <w:style w:type="paragraph" w:styleId="Fuzeile">
    <w:name w:val="footer"/>
    <w:aliases w:val="WOV Fußzeile"/>
    <w:basedOn w:val="Standard"/>
    <w:rsid w:val="009B3E73"/>
    <w:pPr>
      <w:pBdr>
        <w:top w:val="single" w:sz="4" w:space="1" w:color="auto"/>
      </w:pBdr>
      <w:tabs>
        <w:tab w:val="center" w:pos="4536"/>
        <w:tab w:val="right" w:pos="9072"/>
      </w:tabs>
    </w:pPr>
    <w:rPr>
      <w:rFonts w:cs="Arial"/>
    </w:rPr>
  </w:style>
  <w:style w:type="character" w:styleId="Seitenzahl">
    <w:name w:val="page number"/>
    <w:aliases w:val="WOV Seitenzahl"/>
    <w:rsid w:val="009B3E73"/>
    <w:rPr>
      <w:rFonts w:ascii="Arial" w:hAnsi="Arial" w:cs="Arial"/>
      <w:sz w:val="22"/>
      <w:lang w:val="de-CH"/>
    </w:rPr>
  </w:style>
  <w:style w:type="paragraph" w:customStyle="1" w:styleId="TabellentitelWOV">
    <w:name w:val="Tabellentitel WOV"/>
    <w:basedOn w:val="Standard"/>
    <w:rsid w:val="009B3E73"/>
    <w:pPr>
      <w:spacing w:before="60" w:after="60" w:line="288" w:lineRule="auto"/>
    </w:pPr>
    <w:rPr>
      <w:b/>
      <w:color w:val="000000"/>
      <w:szCs w:val="20"/>
      <w:lang w:val="de-CH"/>
    </w:rPr>
  </w:style>
  <w:style w:type="paragraph" w:customStyle="1" w:styleId="Textanfang">
    <w:name w:val="Textanfang"/>
    <w:basedOn w:val="Standard"/>
    <w:next w:val="Standard"/>
    <w:rsid w:val="009B3E73"/>
    <w:pPr>
      <w:tabs>
        <w:tab w:val="left" w:pos="680"/>
      </w:tabs>
      <w:overflowPunct w:val="0"/>
      <w:autoSpaceDE w:val="0"/>
      <w:autoSpaceDN w:val="0"/>
      <w:adjustRightInd w:val="0"/>
      <w:spacing w:before="120" w:line="360" w:lineRule="auto"/>
      <w:ind w:left="680"/>
      <w:textAlignment w:val="baseline"/>
    </w:pPr>
    <w:rPr>
      <w:rFonts w:cs="Arial"/>
      <w:szCs w:val="22"/>
      <w:lang w:val="de-CH" w:eastAsia="de-DE"/>
    </w:rPr>
  </w:style>
  <w:style w:type="paragraph" w:customStyle="1" w:styleId="Textmitte">
    <w:name w:val="Textmitte"/>
    <w:basedOn w:val="Standard"/>
    <w:rsid w:val="009B3E73"/>
    <w:pPr>
      <w:numPr>
        <w:numId w:val="1"/>
      </w:numPr>
      <w:overflowPunct w:val="0"/>
      <w:autoSpaceDE w:val="0"/>
      <w:autoSpaceDN w:val="0"/>
      <w:adjustRightInd w:val="0"/>
      <w:spacing w:before="120" w:line="264" w:lineRule="auto"/>
      <w:textAlignment w:val="baseline"/>
    </w:pPr>
    <w:rPr>
      <w:szCs w:val="20"/>
      <w:lang w:val="de-CH" w:eastAsia="de-DE"/>
    </w:rPr>
  </w:style>
  <w:style w:type="paragraph" w:customStyle="1" w:styleId="Thema">
    <w:name w:val="Thema"/>
    <w:basedOn w:val="Standard"/>
    <w:rsid w:val="009B3E73"/>
    <w:pPr>
      <w:tabs>
        <w:tab w:val="right" w:pos="9498"/>
      </w:tabs>
      <w:spacing w:before="120" w:after="240"/>
    </w:pPr>
    <w:rPr>
      <w:b/>
      <w:szCs w:val="20"/>
      <w:lang w:val="de-CH"/>
    </w:rPr>
  </w:style>
  <w:style w:type="paragraph" w:customStyle="1" w:styleId="Firma">
    <w:name w:val="Firma"/>
    <w:basedOn w:val="Standard"/>
    <w:rsid w:val="009B3E73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szCs w:val="20"/>
      <w:lang w:val="de-CH" w:eastAsia="de-DE"/>
    </w:rPr>
  </w:style>
  <w:style w:type="paragraph" w:styleId="Unterschrift">
    <w:name w:val="Signature"/>
    <w:basedOn w:val="Standard"/>
    <w:next w:val="Standard"/>
    <w:rsid w:val="009B3E73"/>
    <w:pPr>
      <w:keepNext/>
      <w:tabs>
        <w:tab w:val="left" w:pos="2948"/>
      </w:tabs>
      <w:overflowPunct w:val="0"/>
      <w:autoSpaceDE w:val="0"/>
      <w:autoSpaceDN w:val="0"/>
      <w:adjustRightInd w:val="0"/>
      <w:spacing w:before="960"/>
      <w:textAlignment w:val="baseline"/>
    </w:pPr>
    <w:rPr>
      <w:szCs w:val="20"/>
      <w:lang w:val="fr-CH" w:eastAsia="de-DE"/>
    </w:rPr>
  </w:style>
  <w:style w:type="paragraph" w:customStyle="1" w:styleId="xl39">
    <w:name w:val="xl39"/>
    <w:basedOn w:val="Standard"/>
    <w:rsid w:val="009B3E73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rsid w:val="005C3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32D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zum Finanz- und Aufgabenplan, Voranschlag und Jahresprogramm</vt:lpstr>
    </vt:vector>
  </TitlesOfParts>
  <Company>Kanton Luzern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zum Finanz- und Aufgabenplan, Voranschlag und Jahresprogramm</dc:title>
  <dc:subject/>
  <dc:creator>ebruehlmann</dc:creator>
  <cp:keywords/>
  <cp:lastModifiedBy>Robert Kranz</cp:lastModifiedBy>
  <cp:revision>2</cp:revision>
  <cp:lastPrinted>2018-07-12T09:55:00Z</cp:lastPrinted>
  <dcterms:created xsi:type="dcterms:W3CDTF">2024-04-08T09:19:00Z</dcterms:created>
  <dcterms:modified xsi:type="dcterms:W3CDTF">2024-04-08T09:19:00Z</dcterms:modified>
</cp:coreProperties>
</file>